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454" w:rsidRPr="00941454" w:rsidRDefault="0054535F" w:rsidP="0054535F">
      <w:r>
        <w:rPr>
          <w:rFonts w:hint="eastAsia"/>
          <w:noProof/>
        </w:rPr>
        <mc:AlternateContent>
          <mc:Choice Requires="wps">
            <w:drawing>
              <wp:anchor distT="0" distB="0" distL="114300" distR="114300" simplePos="0" relativeHeight="251651072" behindDoc="0" locked="0" layoutInCell="1" allowOverlap="1" wp14:anchorId="2361EA5E" wp14:editId="7E68F0B6">
                <wp:simplePos x="0" y="0"/>
                <wp:positionH relativeFrom="column">
                  <wp:posOffset>4429125</wp:posOffset>
                </wp:positionH>
                <wp:positionV relativeFrom="paragraph">
                  <wp:posOffset>1200150</wp:posOffset>
                </wp:positionV>
                <wp:extent cx="2352675" cy="4762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3526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CE3" w:rsidRPr="00165007" w:rsidRDefault="000E44D5" w:rsidP="0054535F">
                            <w:pPr>
                              <w:pStyle w:val="1"/>
                              <w:rPr>
                                <w:color w:val="336600"/>
                                <w:sz w:val="32"/>
                                <w:szCs w:val="32"/>
                                <w:u w:val="single"/>
                              </w:rPr>
                            </w:pPr>
                            <w:r w:rsidRPr="00165007">
                              <w:rPr>
                                <w:rFonts w:hint="eastAsia"/>
                                <w:color w:val="336600"/>
                                <w:sz w:val="32"/>
                                <w:szCs w:val="32"/>
                                <w:u w:val="single"/>
                              </w:rPr>
                              <w:t>MARUTAN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1EA5E" id="_x0000_t202" coordsize="21600,21600" o:spt="202" path="m,l,21600r21600,l21600,xe">
                <v:stroke joinstyle="miter"/>
                <v:path gradientshapeok="t" o:connecttype="rect"/>
              </v:shapetype>
              <v:shape id="テキスト ボックス 10" o:spid="_x0000_s1026" type="#_x0000_t202" style="position:absolute;left:0;text-align:left;margin-left:348.75pt;margin-top:94.5pt;width:185.2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k8nwIAAHUFAAAOAAAAZHJzL2Uyb0RvYy54bWysVM1uEzEQviPxDpbvdJM0SSHqpgqtipCq&#10;tqJFPTteu1nh9RjbyW44JlLFQ/AKiDPPsy/C2LubhsKliMuuPfPNeOabn+OTqlBkJazLQae0f9Cj&#10;RGgOWa7vU/rx9vzVa0qcZzpjCrRI6Vo4ejJ9+eK4NBMxgAWoTFiCTrSblCalC+/NJEkcX4iCuQMw&#10;QqNSgi2Yx6u9TzLLSvReqGTQ642TEmxmLHDhHErPGiWdRv9SCu6vpHTCE5VSjM3Hr43fefgm02M2&#10;ubfMLHLehsH+IYqC5Rof3bk6Y56Rpc3/cFXk3IID6Q84FAlImXMRc8Bs+r0n2dwsmBExFyTHmR1N&#10;7v+55Zera0vyDGuH9GhWYI3q7UO9+V5vftbbr6Tefqu323rzA+8EMUhYadwE7W4MWvrqLVRo3Mkd&#10;CgMPlbRF+GOGBPXoe72jW1SecBQODkeD8dGIEo664dF4MIruk0drY51/J6Ag4ZBSi+WMLLPVhfMY&#10;CUI7SHhMw3muVCyp0qRM6fgQXf6mQQulg0TE5mjdhIyayOPJr5UIGKU/CInkxASCILalOFWWrBg2&#10;FONcaB9zj34RHVASg3iOYYt/jOo5xk0e3cug/c64yDXYmP2TsLNPXciywSORe3mHo6/mVVvpOWRr&#10;LLSFZnac4ec5VuOCOX/NLA4L1hYXgL/Cj1SArEN7omQB9svf5AGPPYxaSkocvpS6z0tmBSXqvcbu&#10;ftMfDsO0xstwdDTAi93XzPc1elmcApajj6vG8HgMeK+6o7RQ3OGemIVXUcU0x7dT6rvjqW9WAu4Z&#10;LmazCML5NMxf6BvDg+tQndBrt9Uds6ZtSI+tfAndmLLJk75ssMFSw2zpQeaxaQPBDast8TjbsZfb&#10;PRSWx/49oh635fQXAAAA//8DAFBLAwQUAAYACAAAACEAdn5dCeIAAAAMAQAADwAAAGRycy9kb3du&#10;cmV2LnhtbEyPzU7DMBCE70i8g7VI3KhNREMa4lRVpAoJlUNLL9yceJtE+CfEbhv69GxPcNvRfJqd&#10;KZaTNeyEY+i9k/A4E8DQNV73rpWw/1g/ZMBCVE4r4x1K+MEAy/L2plC59me3xdMutoxCXMiVhC7G&#10;Iec8NB1aFWZ+QEfewY9WRZJjy/WozhRuDU+ESLlVvaMPnRqw6rD52h2thLdq/a62dWKzi6leN4fV&#10;8L3/nEt5fzetXoBFnOIfDNf6VB1K6lT7o9OBGQnp4nlOKBnZgkZdCZFmdNUSkvRJAC8L/n9E+QsA&#10;AP//AwBQSwECLQAUAAYACAAAACEAtoM4kv4AAADhAQAAEwAAAAAAAAAAAAAAAAAAAAAAW0NvbnRl&#10;bnRfVHlwZXNdLnhtbFBLAQItABQABgAIAAAAIQA4/SH/1gAAAJQBAAALAAAAAAAAAAAAAAAAAC8B&#10;AABfcmVscy8ucmVsc1BLAQItABQABgAIAAAAIQDDGhk8nwIAAHUFAAAOAAAAAAAAAAAAAAAAAC4C&#10;AABkcnMvZTJvRG9jLnhtbFBLAQItABQABgAIAAAAIQB2fl0J4gAAAAwBAAAPAAAAAAAAAAAAAAAA&#10;APkEAABkcnMvZG93bnJldi54bWxQSwUGAAAAAAQABADzAAAACAYAAAAA&#10;" filled="f" stroked="f" strokeweight=".5pt">
                <v:textbox>
                  <w:txbxContent>
                    <w:p w:rsidR="00340CE3" w:rsidRPr="00165007" w:rsidRDefault="000E44D5" w:rsidP="0054535F">
                      <w:pPr>
                        <w:pStyle w:val="1"/>
                        <w:rPr>
                          <w:color w:val="336600"/>
                          <w:sz w:val="32"/>
                          <w:szCs w:val="32"/>
                          <w:u w:val="single"/>
                        </w:rPr>
                      </w:pPr>
                      <w:r w:rsidRPr="00165007">
                        <w:rPr>
                          <w:rFonts w:hint="eastAsia"/>
                          <w:color w:val="336600"/>
                          <w:sz w:val="32"/>
                          <w:szCs w:val="32"/>
                          <w:u w:val="single"/>
                        </w:rPr>
                        <w:t>MARUTAN GROUP</w:t>
                      </w:r>
                    </w:p>
                  </w:txbxContent>
                </v:textbox>
              </v:shape>
            </w:pict>
          </mc:Fallback>
        </mc:AlternateContent>
      </w:r>
      <w:r w:rsidR="0055666D">
        <w:rPr>
          <w:noProof/>
        </w:rPr>
        <mc:AlternateContent>
          <mc:Choice Requires="wps">
            <w:drawing>
              <wp:anchor distT="0" distB="0" distL="114300" distR="114300" simplePos="0" relativeHeight="251649024" behindDoc="0" locked="0" layoutInCell="1" allowOverlap="1" wp14:anchorId="62C029F7" wp14:editId="0116C5DF">
                <wp:simplePos x="0" y="0"/>
                <wp:positionH relativeFrom="column">
                  <wp:posOffset>1752600</wp:posOffset>
                </wp:positionH>
                <wp:positionV relativeFrom="paragraph">
                  <wp:posOffset>-99060</wp:posOffset>
                </wp:positionV>
                <wp:extent cx="5656580" cy="138938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5656580" cy="1389380"/>
                        </a:xfrm>
                        <a:prstGeom prst="rect">
                          <a:avLst/>
                        </a:prstGeom>
                        <a:noFill/>
                        <a:ln>
                          <a:noFill/>
                        </a:ln>
                        <a:effectLst/>
                      </wps:spPr>
                      <wps:txbx>
                        <w:txbxContent>
                          <w:p w:rsidR="00340CE3" w:rsidRPr="00C92739" w:rsidRDefault="00B4493A" w:rsidP="002563B9">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愛媛治療と仕事は</w:t>
                            </w:r>
                            <w:r w:rsidR="00340CE3" w:rsidRPr="00C92739">
                              <w:rPr>
                                <w:rFonts w:hint="eastAsia"/>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両立企業宣言書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2C029F7" id="テキスト ボックス 2" o:spid="_x0000_s1027" type="#_x0000_t202" style="position:absolute;left:0;text-align:left;margin-left:138pt;margin-top:-7.8pt;width:445.4pt;height:109.4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aFSgIAAGsEAAAOAAAAZHJzL2Uyb0RvYy54bWysVN1u2jAUvp+0d7B8PwJ07SAiVKwV0yTU&#10;VqJTr43jQKTEtmxDwi5BmvYQe4Vp13uevMg+O0BZt6tpQjLnz8fnfN85GV3XZUE2wthcyYT2Ol1K&#10;hOQqzeUyoZ8ep28GlFjHZMoKJUVCt8LS6/HrV6NKx6KvVqpIhSFIIm1c6YSunNNxFFm+EiWzHaWF&#10;hDNTpmQOqllGqWEVspdF1O92r6JKmVQbxYW1sN62TjoO+bNMcHefZVY4UiQUtblwmnAu/BmNRyxe&#10;GqZXOT+Uwf6hipLlEo+eUt0yx8ja5H+kKnNulFWZ63BVRirLci5CD+im133RzXzFtAi9AByrTzDZ&#10;/5eW320eDMnThPYpkawERc3+S7P73ux+NvuvpNl/a/b7ZvcDOul7uCptY9yaa9xz9XtVg/aj3cLo&#10;UagzU/p/9EfgB/DbE9iidoTDeHmF3wAuDl/vYjC8gIL80fN1baz7IFRJvJBQAzYDyGwzs64NPYb4&#10;16Sa5kURGC3kbwbkbC0ijMThtu+krdhLrl7UAYhTNwuVbtGkUe3UWM2nOQqZMesemMGYoHiMvrvH&#10;kRWqSqg6SJSslPn8N7uPB3vwUlJh7BIqsReUFB8lWH33tj+8xJQGZTAY4gFz7licOeS6vFGY6h4W&#10;TPMg+nBXHMXMqPIJ2zHxL8LFJMe7CXVH8ca1i4Dt4mIyCUGYSs3cTM4196k9ih7ix/qJGX3gwYHC&#10;O3UcTha/oKON9TetnqwdSAlceYxbRMGxVzDRge3D9vmVOddD1PM3YvwLAAD//wMAUEsDBBQABgAI&#10;AAAAIQAI7UDO4gAAAAwBAAAPAAAAZHJzL2Rvd25yZXYueG1sTI/LTsMwEEX3SPyDNUhsUOskqKYK&#10;cSqgvBZIQMMHuPGQRMTjKHbbwNczXcFydK/unFOsJteLPY6h86QhnScgkGpvO2o0fFQPsyWIEA1Z&#10;03tCDd8YYFWenhQmt/5A77jfxEbwCIXcaGhjHHIpQ92iM2HuByTOPv3oTORzbKQdzYHHXS+zJFHS&#10;mY74Q2sGvGux/trsnIan+7flWIXnxctjFn/w1a+r24u11udn0801iIhT/CvDEZ/RoWSmrd+RDaLX&#10;kF0pdokaZulCgTg2UqXYZstZcpmBLAv5X6L8BQAA//8DAFBLAQItABQABgAIAAAAIQC2gziS/gAA&#10;AOEBAAATAAAAAAAAAAAAAAAAAAAAAABbQ29udGVudF9UeXBlc10ueG1sUEsBAi0AFAAGAAgAAAAh&#10;ADj9If/WAAAAlAEAAAsAAAAAAAAAAAAAAAAALwEAAF9yZWxzLy5yZWxzUEsBAi0AFAAGAAgAAAAh&#10;ADmDxoVKAgAAawQAAA4AAAAAAAAAAAAAAAAALgIAAGRycy9lMm9Eb2MueG1sUEsBAi0AFAAGAAgA&#10;AAAhAAjtQM7iAAAADAEAAA8AAAAAAAAAAAAAAAAApAQAAGRycy9kb3ducmV2LnhtbFBLBQYAAAAA&#10;BAAEAPMAAACzBQAAAAA=&#10;" filled="f" stroked="f">
                <v:textbox style="mso-fit-shape-to-text:t" inset="5.85pt,.7pt,5.85pt,.7pt">
                  <w:txbxContent>
                    <w:p w:rsidR="00340CE3" w:rsidRPr="00C92739" w:rsidRDefault="00B4493A" w:rsidP="002563B9">
                      <w:pPr>
                        <w:jc w:val="center"/>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愛媛治療と仕事は</w:t>
                      </w:r>
                      <w:r w:rsidR="00340CE3" w:rsidRPr="00C92739">
                        <w:rPr>
                          <w:rFonts w:hint="eastAsia"/>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両立企業宣言書</w:t>
                      </w:r>
                    </w:p>
                  </w:txbxContent>
                </v:textbox>
              </v:shape>
            </w:pict>
          </mc:Fallback>
        </mc:AlternateContent>
      </w:r>
      <w:r w:rsidR="00340CE3">
        <w:rPr>
          <w:noProof/>
        </w:rPr>
        <mc:AlternateContent>
          <mc:Choice Requires="wps">
            <w:drawing>
              <wp:anchor distT="0" distB="0" distL="114300" distR="114300" simplePos="0" relativeHeight="251657728" behindDoc="0" locked="0" layoutInCell="1" allowOverlap="1" wp14:anchorId="1AE76AC8" wp14:editId="3AF84D74">
                <wp:simplePos x="0" y="0"/>
                <wp:positionH relativeFrom="column">
                  <wp:posOffset>-38100</wp:posOffset>
                </wp:positionH>
                <wp:positionV relativeFrom="paragraph">
                  <wp:posOffset>213360</wp:posOffset>
                </wp:positionV>
                <wp:extent cx="6629400" cy="866775"/>
                <wp:effectExtent l="0" t="38100" r="0" b="476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629400" cy="866775"/>
                        </a:xfrm>
                        <a:prstGeom prst="rect">
                          <a:avLst/>
                        </a:prstGeom>
                        <a:noFill/>
                        <a:ln>
                          <a:noFill/>
                        </a:ln>
                        <a:effectLst/>
                        <a:scene3d>
                          <a:camera prst="orthographicFront"/>
                          <a:lightRig rig="threePt" dir="t"/>
                        </a:scene3d>
                        <a:sp3d extrusionH="76200">
                          <a:bevelT/>
                          <a:extrusionClr>
                            <a:schemeClr val="bg1">
                              <a:lumMod val="75000"/>
                            </a:schemeClr>
                          </a:extrusionClr>
                        </a:sp3d>
                      </wps:spPr>
                      <wps:txbx>
                        <w:txbxContent>
                          <w:p w:rsidR="00340CE3" w:rsidRPr="00C916E0" w:rsidRDefault="00340CE3" w:rsidP="00DE23D5">
                            <w:pPr>
                              <w:rPr>
                                <w:rFonts w:ascii="Rockwell Extra Bold" w:eastAsia="HGS創英角ﾎﾟｯﾌﾟ体" w:hAnsi="Rockwell Extra Bold"/>
                                <w:b/>
                                <w:color w:val="EEECE1" w:themeColor="background2"/>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14:props3d w14:extrusionH="57150" w14:contourW="0" w14:prstMaterial="warmMatte">
                                  <w14:bevelT w14:w="38100" w14:h="38100" w14:prst="circle"/>
                                </w14:props3d>
                              </w:rPr>
                            </w:pPr>
                            <w:r w:rsidRPr="00C916E0">
                              <w:rPr>
                                <w:rFonts w:ascii="Rockwell Extra Bold" w:eastAsia="HGS創英角ﾎﾟｯﾌﾟ体" w:hAnsi="Rockwell Extra Bold"/>
                                <w:b/>
                                <w:color w:val="EEECE1" w:themeColor="background2"/>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14:props3d w14:extrusionH="57150" w14:contourW="0" w14:prstMaterial="warmMatte">
                                  <w14:bevelT w14:w="38100" w14:h="38100" w14:prst="circle"/>
                                </w14:props3d>
                              </w:rPr>
                              <w:t>愛媛</w:t>
                            </w:r>
                            <w:r>
                              <w:rPr>
                                <w:rFonts w:ascii="Rockwell Extra Bold" w:eastAsia="HGS創英角ﾎﾟｯﾌﾟ体" w:hAnsi="Rockwell Extra Bold" w:hint="eastAsia"/>
                                <w:b/>
                                <w:color w:val="EEECE1" w:themeColor="background2"/>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14:props3d w14:extrusionH="57150" w14:contourW="0" w14:prstMaterial="warmMatte">
                                  <w14:bevelT w14:w="38100" w14:h="38100" w14:prst="circle"/>
                                </w14:props3d>
                              </w:rPr>
                              <w:t>“</w:t>
                            </w:r>
                            <w:r w:rsidR="0055666D" w:rsidRPr="00916A6B">
                              <w:rPr>
                                <w:rFonts w:ascii="Californian FB" w:eastAsia="HGS創英角ﾎﾟｯﾌﾟ体" w:hAnsi="Californian FB" w:hint="eastAsia"/>
                                <w:b/>
                                <w:color w:val="F18FDE"/>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F18FDE">
                                      <w14:tint w14:val="85000"/>
                                      <w14:satMod w14:val="155000"/>
                                    </w14:srgbClr>
                                  </w14:solidFill>
                                </w14:textFill>
                                <w14:props3d w14:extrusionH="57150" w14:contourW="0" w14:prstMaterial="warmMatte">
                                  <w14:bevelT w14:w="38100" w14:h="38100" w14:prst="circle"/>
                                </w14:props3d>
                              </w:rPr>
                              <w:t>治療</w:t>
                            </w:r>
                            <w:r w:rsidR="0055666D">
                              <w:rPr>
                                <w:rFonts w:ascii="ＤＦ特太ゴシック体" w:eastAsia="ＤＦ特太ゴシック体" w:hAnsi="ＤＦ特太ゴシック体"/>
                                <w:b/>
                                <w:color w:val="00B050"/>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ruby>
                                <w:rubyPr>
                                  <w:rubyAlign w:val="distributeSpace"/>
                                  <w:hps w:val="24"/>
                                  <w:hpsRaise w:val="62"/>
                                  <w:hpsBaseText w:val="64"/>
                                  <w:lid w:val="ja-JP"/>
                                </w:rubyPr>
                                <w:rt>
                                  <w:r w:rsidR="0055666D" w:rsidRPr="0055666D">
                                    <w:rPr>
                                      <w:rFonts w:ascii="HGSｺﾞｼｯｸM" w:eastAsia="HGSｺﾞｼｯｸM" w:hAnsi="ＤＦ特太ゴシック体"/>
                                      <w:b/>
                                      <w:color w:val="00B050"/>
                                      <w:sz w:val="2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t>と</w:t>
                                  </w:r>
                                </w:rt>
                                <w:rubyBase>
                                  <w:r w:rsidR="0055666D">
                                    <w:rPr>
                                      <w:rFonts w:ascii="ＤＦ特太ゴシック体" w:eastAsia="ＤＦ特太ゴシック体" w:hAnsi="ＤＦ特太ゴシック体"/>
                                      <w:b/>
                                      <w:color w:val="00B050"/>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t>＋</w:t>
                                  </w:r>
                                </w:rubyBase>
                              </w:ruby>
                            </w:r>
                            <w:r w:rsidR="0055666D" w:rsidRPr="00C916E0">
                              <w:rPr>
                                <w:rFonts w:ascii="Rockwell Extra Bold" w:eastAsia="HGS創英角ﾎﾟｯﾌﾟ体" w:hAnsi="Rockwell Extra Bold" w:hint="eastAsia"/>
                                <w:b/>
                                <w:color w:val="89E0FF"/>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89E0FF">
                                      <w14:tint w14:val="85000"/>
                                      <w14:satMod w14:val="155000"/>
                                    </w14:srgbClr>
                                  </w14:solidFill>
                                </w14:textFill>
                                <w14:props3d w14:extrusionH="57150" w14:contourW="0" w14:prstMaterial="warmMatte">
                                  <w14:bevelT w14:w="38100" w14:h="38100" w14:prst="circle"/>
                                </w14:props3d>
                              </w:rPr>
                              <w:t>仕事</w:t>
                            </w:r>
                            <w:r w:rsidR="0055666D">
                              <w:rPr>
                                <w:rFonts w:ascii="Rockwell Extra Bold" w:eastAsia="HGS創英角ﾎﾟｯﾌﾟ体" w:hAnsi="Rockwell Extra Bold"/>
                                <w:b/>
                                <w:color w:val="00B050"/>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ruby>
                                <w:rubyPr>
                                  <w:rubyAlign w:val="distributeSpace"/>
                                  <w:hps w:val="24"/>
                                  <w:hpsRaise w:val="62"/>
                                  <w:hpsBaseText w:val="64"/>
                                  <w:lid w:val="ja-JP"/>
                                </w:rubyPr>
                                <w:rt>
                                  <w:r w:rsidR="0055666D" w:rsidRPr="0055666D">
                                    <w:rPr>
                                      <w:rFonts w:ascii="HGSｺﾞｼｯｸM" w:eastAsia="HGSｺﾞｼｯｸM" w:hAnsi="Rockwell Extra Bold" w:hint="eastAsia"/>
                                      <w:b/>
                                      <w:color w:val="00B050"/>
                                      <w:sz w:val="2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t>は</w:t>
                                  </w:r>
                                </w:rt>
                                <w:rubyBase>
                                  <w:r w:rsidR="0055666D">
                                    <w:rPr>
                                      <w:rFonts w:ascii="Rockwell Extra Bold" w:eastAsia="HGS創英角ﾎﾟｯﾌﾟ体" w:hAnsi="Rockwell Extra Bold" w:hint="eastAsia"/>
                                      <w:b/>
                                      <w:color w:val="00B050"/>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t>＝</w:t>
                                  </w:r>
                                </w:rubyBase>
                              </w:ruby>
                            </w:r>
                            <w:r w:rsidRPr="00C916E0">
                              <w:rPr>
                                <w:rFonts w:ascii="Rockwell Extra Bold" w:eastAsia="HGS創英角ﾎﾟｯﾌﾟ体" w:hAnsi="Rockwell Extra Bold" w:hint="eastAsia"/>
                                <w:b/>
                                <w:color w:val="FFFF00"/>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t>両立</w:t>
                            </w:r>
                            <w:r>
                              <w:rPr>
                                <w:rFonts w:ascii="Rockwell Extra Bold" w:eastAsia="HGS創英角ﾎﾟｯﾌﾟ体" w:hAnsi="Rockwell Extra Bold" w:hint="eastAsia"/>
                                <w:b/>
                                <w:color w:val="FFFF00"/>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t>”</w:t>
                            </w:r>
                            <w:r w:rsidRPr="00C916E0">
                              <w:rPr>
                                <w:rFonts w:ascii="Rockwell Extra Bold" w:eastAsia="HGS創英角ﾎﾟｯﾌﾟ体" w:hAnsi="Rockwell Extra Bold"/>
                                <w:b/>
                                <w:color w:val="EEECE1" w:themeColor="background2"/>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14:props3d w14:extrusionH="57150" w14:contourW="0" w14:prstMaterial="warmMatte">
                                  <w14:bevelT w14:w="38100" w14:h="38100" w14:prst="circle"/>
                                </w14:props3d>
                              </w:rPr>
                              <w:t>企業宣言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1AE76AC8" id="_x0000_t202" coordsize="21600,21600" o:spt="202" path="m,l,21600r21600,l21600,xe">
                <v:stroke joinstyle="miter"/>
                <v:path gradientshapeok="t" o:connecttype="rect"/>
              </v:shapetype>
              <v:shape id="テキスト ボックス 1" o:spid="_x0000_s1028" type="#_x0000_t202" style="position:absolute;left:0;text-align:left;margin-left:-3pt;margin-top:16.8pt;width:522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TQi2AIAAJkFAAAOAAAAZHJzL2Uyb0RvYy54bWysVM1uEzEQviPxDpbvdJO0+emqmyq0CiCV&#10;tqJFPTteb9aS12NsJ9n22EiIh+AVEGeeJy/C2LtJ08IJcdkdz4zn7/vGJ6d1pchSWCdBZ7R70KFE&#10;aA651POMfr6dvhlR4jzTOVOgRUbvhaOn49evTlYmFT0oQeXCEgyiXboyGS29N2mSOF6KirkDMEKj&#10;sQBbMY9HO09yy1YYvVJJr9MZJCuwubHAhXOoPW+MdBzjF4Xg/qoonPBEZRRr8/Fr43cWvsn4hKVz&#10;y0wpeVsG+4cqKiY1Jt2FOmeekYWVf4SqJLfgoPAHHKoEikJyEXvAbrqdF93clMyI2AsOx5ndmNz/&#10;C8svl9eWyByxo0SzCiHarL9uHn9sHn9t1t/IZv19s15vHn/imXTDuFbGpXjrxuA9X7+FOlxt9Q6V&#10;YQp1Yavwx/4I2nHw97thi9oTjsrBoHd81EETR9toMBgO+yFM8nTbWOffCahIEDJqEcw4Y7a8cL5x&#10;3bqEZBqmUinUs1TpZwqM2WhEZERzm6WOCy0O8+DKsXPL2kRgfQktJ6YWtG9YouS89J/knFiJ3Pal&#10;FeLaU5JLpFN0wTR7IZ05zAk2axdhN95ndDhAwsYGZmIp1G2sdOdwpuLkIvEFHsiSIWVn8268oRbV&#10;R8gb3bDfwThN/zv3OLjnwUI5WANaAmQNNEHy9ayOiPe2sM0gv0c0LTTr4QyfShz5BXP+mlncB0QJ&#10;d9xf4adQsMootBIlJdiHv+mDP9IUrZSscL8y6r4smBWUqA8aCTw86h33cSHjYTQ6xhR23zDbM+hF&#10;dQY4DaQo1hbF4O7VViwsVHf4EExCTjQxzTFzgKUVz3yz8/iQcDGZRCdcQMP8hb4xPIQONAh0uq3v&#10;mDUtFTyO9BK2e8jSF9RrfBuuTRYeChl42cz9Gfb9Ybe/jz3BGR6OuoH+5VZqEX2CrIGlxQ/3P2Lc&#10;8jI8MPvn6PX0oo5/AwAA//8DAFBLAwQUAAYACAAAACEA9peRweAAAAAKAQAADwAAAGRycy9kb3du&#10;cmV2LnhtbEyPQU/DMAyF70j8h8hI3LZkVJSpNJ06JEDiwhho2jFtTFvROFWTbYVfj3eCm+339Py9&#10;fDW5XhxxDJ0nDYu5AoFUe9tRo+Hj/XG2BBGiIWt6T6jhGwOsisuL3GTWn+gNj9vYCA6hkBkNbYxD&#10;JmWoW3QmzP2AxNqnH52JvI6NtKM5cbjr5Y1SqXSmI/7QmgEfWqy/tgen4acL5fPmdR2r9e3+SW1e&#10;0rArU62vr6byHkTEKf6Z4YzP6FAwU+UPZIPoNcxSrhI1JEkK4qyrZMmXiqc7tQBZ5PJ/heIXAAD/&#10;/wMAUEsBAi0AFAAGAAgAAAAhALaDOJL+AAAA4QEAABMAAAAAAAAAAAAAAAAAAAAAAFtDb250ZW50&#10;X1R5cGVzXS54bWxQSwECLQAUAAYACAAAACEAOP0h/9YAAACUAQAACwAAAAAAAAAAAAAAAAAvAQAA&#10;X3JlbHMvLnJlbHNQSwECLQAUAAYACAAAACEA5dE0ItgCAACZBQAADgAAAAAAAAAAAAAAAAAuAgAA&#10;ZHJzL2Uyb0RvYy54bWxQSwECLQAUAAYACAAAACEA9peRweAAAAAKAQAADwAAAAAAAAAAAAAAAAAy&#10;BQAAZHJzL2Rvd25yZXYueG1sUEsFBgAAAAAEAAQA8wAAAD8GAAAAAA==&#10;" filled="f" stroked="f">
                <v:textbox inset="5.85pt,.7pt,5.85pt,.7pt">
                  <w:txbxContent>
                    <w:p w:rsidR="00340CE3" w:rsidRPr="00C916E0" w:rsidRDefault="00340CE3" w:rsidP="00DE23D5">
                      <w:pPr>
                        <w:rPr>
                          <w:rFonts w:ascii="Rockwell Extra Bold" w:eastAsia="HGS創英角ﾎﾟｯﾌﾟ体" w:hAnsi="Rockwell Extra Bold"/>
                          <w:b/>
                          <w:color w:val="EEECE1" w:themeColor="background2"/>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14:props3d w14:extrusionH="57150" w14:contourW="0" w14:prstMaterial="warmMatte">
                            <w14:bevelT w14:w="38100" w14:h="38100" w14:prst="circle"/>
                          </w14:props3d>
                        </w:rPr>
                      </w:pPr>
                      <w:r w:rsidRPr="00C916E0">
                        <w:rPr>
                          <w:rFonts w:ascii="Rockwell Extra Bold" w:eastAsia="HGS創英角ﾎﾟｯﾌﾟ体" w:hAnsi="Rockwell Extra Bold"/>
                          <w:b/>
                          <w:color w:val="EEECE1" w:themeColor="background2"/>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14:props3d w14:extrusionH="57150" w14:contourW="0" w14:prstMaterial="warmMatte">
                            <w14:bevelT w14:w="38100" w14:h="38100" w14:prst="circle"/>
                          </w14:props3d>
                        </w:rPr>
                        <w:t>愛媛</w:t>
                      </w:r>
                      <w:r>
                        <w:rPr>
                          <w:rFonts w:ascii="Rockwell Extra Bold" w:eastAsia="HGS創英角ﾎﾟｯﾌﾟ体" w:hAnsi="Rockwell Extra Bold" w:hint="eastAsia"/>
                          <w:b/>
                          <w:color w:val="EEECE1" w:themeColor="background2"/>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14:props3d w14:extrusionH="57150" w14:contourW="0" w14:prstMaterial="warmMatte">
                            <w14:bevelT w14:w="38100" w14:h="38100" w14:prst="circle"/>
                          </w14:props3d>
                        </w:rPr>
                        <w:t>“</w:t>
                      </w:r>
                      <w:r w:rsidR="0055666D" w:rsidRPr="00916A6B">
                        <w:rPr>
                          <w:rFonts w:ascii="Californian FB" w:eastAsia="HGS創英角ﾎﾟｯﾌﾟ体" w:hAnsi="Californian FB" w:hint="eastAsia"/>
                          <w:b/>
                          <w:color w:val="F18FDE"/>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F18FDE">
                                <w14:tint w14:val="85000"/>
                                <w14:satMod w14:val="155000"/>
                              </w14:srgbClr>
                            </w14:solidFill>
                          </w14:textFill>
                          <w14:props3d w14:extrusionH="57150" w14:contourW="0" w14:prstMaterial="warmMatte">
                            <w14:bevelT w14:w="38100" w14:h="38100" w14:prst="circle"/>
                          </w14:props3d>
                        </w:rPr>
                        <w:t>治療</w:t>
                      </w:r>
                      <w:r w:rsidR="0055666D">
                        <w:rPr>
                          <w:rFonts w:ascii="ＤＦ特太ゴシック体" w:eastAsia="ＤＦ特太ゴシック体" w:hAnsi="ＤＦ特太ゴシック体"/>
                          <w:b/>
                          <w:color w:val="00B050"/>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ruby>
                          <w:rubyPr>
                            <w:rubyAlign w:val="distributeSpace"/>
                            <w:hps w:val="24"/>
                            <w:hpsRaise w:val="62"/>
                            <w:hpsBaseText w:val="64"/>
                            <w:lid w:val="ja-JP"/>
                          </w:rubyPr>
                          <w:rt>
                            <w:r w:rsidR="0055666D" w:rsidRPr="0055666D">
                              <w:rPr>
                                <w:rFonts w:ascii="HGSｺﾞｼｯｸM" w:eastAsia="HGSｺﾞｼｯｸM" w:hAnsi="ＤＦ特太ゴシック体"/>
                                <w:b/>
                                <w:color w:val="00B050"/>
                                <w:sz w:val="2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t>と</w:t>
                            </w:r>
                          </w:rt>
                          <w:rubyBase>
                            <w:r w:rsidR="0055666D">
                              <w:rPr>
                                <w:rFonts w:ascii="ＤＦ特太ゴシック体" w:eastAsia="ＤＦ特太ゴシック体" w:hAnsi="ＤＦ特太ゴシック体"/>
                                <w:b/>
                                <w:color w:val="00B050"/>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t>＋</w:t>
                            </w:r>
                          </w:rubyBase>
                        </w:ruby>
                      </w:r>
                      <w:r w:rsidR="0055666D" w:rsidRPr="00C916E0">
                        <w:rPr>
                          <w:rFonts w:ascii="Rockwell Extra Bold" w:eastAsia="HGS創英角ﾎﾟｯﾌﾟ体" w:hAnsi="Rockwell Extra Bold" w:hint="eastAsia"/>
                          <w:b/>
                          <w:color w:val="89E0FF"/>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89E0FF">
                                <w14:tint w14:val="85000"/>
                                <w14:satMod w14:val="155000"/>
                              </w14:srgbClr>
                            </w14:solidFill>
                          </w14:textFill>
                          <w14:props3d w14:extrusionH="57150" w14:contourW="0" w14:prstMaterial="warmMatte">
                            <w14:bevelT w14:w="38100" w14:h="38100" w14:prst="circle"/>
                          </w14:props3d>
                        </w:rPr>
                        <w:t>仕事</w:t>
                      </w:r>
                      <w:r w:rsidR="0055666D">
                        <w:rPr>
                          <w:rFonts w:ascii="Rockwell Extra Bold" w:eastAsia="HGS創英角ﾎﾟｯﾌﾟ体" w:hAnsi="Rockwell Extra Bold"/>
                          <w:b/>
                          <w:color w:val="00B050"/>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ruby>
                          <w:rubyPr>
                            <w:rubyAlign w:val="distributeSpace"/>
                            <w:hps w:val="24"/>
                            <w:hpsRaise w:val="62"/>
                            <w:hpsBaseText w:val="64"/>
                            <w:lid w:val="ja-JP"/>
                          </w:rubyPr>
                          <w:rt>
                            <w:r w:rsidR="0055666D" w:rsidRPr="0055666D">
                              <w:rPr>
                                <w:rFonts w:ascii="HGSｺﾞｼｯｸM" w:eastAsia="HGSｺﾞｼｯｸM" w:hAnsi="Rockwell Extra Bold" w:hint="eastAsia"/>
                                <w:b/>
                                <w:color w:val="00B050"/>
                                <w:sz w:val="2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t>は</w:t>
                            </w:r>
                          </w:rt>
                          <w:rubyBase>
                            <w:r w:rsidR="0055666D">
                              <w:rPr>
                                <w:rFonts w:ascii="Rockwell Extra Bold" w:eastAsia="HGS創英角ﾎﾟｯﾌﾟ体" w:hAnsi="Rockwell Extra Bold" w:hint="eastAsia"/>
                                <w:b/>
                                <w:color w:val="00B050"/>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t>＝</w:t>
                            </w:r>
                          </w:rubyBase>
                        </w:ruby>
                      </w:r>
                      <w:r w:rsidRPr="00C916E0">
                        <w:rPr>
                          <w:rFonts w:ascii="Rockwell Extra Bold" w:eastAsia="HGS創英角ﾎﾟｯﾌﾟ体" w:hAnsi="Rockwell Extra Bold" w:hint="eastAsia"/>
                          <w:b/>
                          <w:color w:val="FFFF00"/>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t>両立</w:t>
                      </w:r>
                      <w:r>
                        <w:rPr>
                          <w:rFonts w:ascii="Rockwell Extra Bold" w:eastAsia="HGS創英角ﾎﾟｯﾌﾟ体" w:hAnsi="Rockwell Extra Bold" w:hint="eastAsia"/>
                          <w:b/>
                          <w:color w:val="FFFF00"/>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props3d w14:extrusionH="57150" w14:contourW="0" w14:prstMaterial="warmMatte">
                            <w14:bevelT w14:w="38100" w14:h="38100" w14:prst="circle"/>
                          </w14:props3d>
                        </w:rPr>
                        <w:t>”</w:t>
                      </w:r>
                      <w:r w:rsidRPr="00C916E0">
                        <w:rPr>
                          <w:rFonts w:ascii="Rockwell Extra Bold" w:eastAsia="HGS創英角ﾎﾟｯﾌﾟ体" w:hAnsi="Rockwell Extra Bold"/>
                          <w:b/>
                          <w:color w:val="EEECE1" w:themeColor="background2"/>
                          <w:sz w:val="64"/>
                          <w:szCs w:val="6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14:props3d w14:extrusionH="57150" w14:contourW="0" w14:prstMaterial="warmMatte">
                            <w14:bevelT w14:w="38100" w14:h="38100" w14:prst="circle"/>
                          </w14:props3d>
                        </w:rPr>
                        <w:t>企業宣言</w:t>
                      </w:r>
                    </w:p>
                  </w:txbxContent>
                </v:textbox>
                <w10:wrap type="square"/>
              </v:shape>
            </w:pict>
          </mc:Fallback>
        </mc:AlternateContent>
      </w:r>
      <w:r w:rsidR="003A1BBC">
        <w:rPr>
          <w:rFonts w:hint="eastAsia"/>
        </w:rPr>
        <w:t xml:space="preserve">　　　　</w:t>
      </w:r>
      <w:r>
        <w:rPr>
          <w:rFonts w:hint="eastAsia"/>
        </w:rPr>
        <w:t xml:space="preserve">　　　　　　　　　　　　　　　　　　　　　　　</w:t>
      </w:r>
      <w:r w:rsidR="000E44D5">
        <w:rPr>
          <w:rFonts w:hint="eastAsia"/>
        </w:rPr>
        <w:t xml:space="preserve">　　</w:t>
      </w:r>
      <w:r>
        <w:rPr>
          <w:rFonts w:hint="eastAsia"/>
        </w:rPr>
        <w:t xml:space="preserve">　</w:t>
      </w:r>
      <w:r>
        <w:rPr>
          <w:noProof/>
        </w:rPr>
        <w:drawing>
          <wp:inline distT="0" distB="0" distL="0" distR="0" wp14:anchorId="5DDCC77E" wp14:editId="79DE0CAE">
            <wp:extent cx="485775" cy="4857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rFonts w:hint="eastAsia"/>
          <w:noProof/>
        </w:rPr>
        <w:t xml:space="preserve">　　</w:t>
      </w:r>
    </w:p>
    <w:p w:rsidR="00941454" w:rsidRPr="003A2D0F" w:rsidRDefault="0054535F" w:rsidP="0054535F">
      <w:pPr>
        <w:ind w:firstLineChars="200" w:firstLine="422"/>
        <w:rPr>
          <w:b/>
          <w:bCs/>
        </w:rPr>
      </w:pPr>
      <w:r w:rsidRPr="003A2D0F">
        <w:rPr>
          <w:rFonts w:hint="eastAsia"/>
          <w:b/>
          <w:bCs/>
        </w:rPr>
        <w:t>代表者メッセージ</w:t>
      </w:r>
    </w:p>
    <w:p w:rsidR="00941454" w:rsidRPr="00941454" w:rsidRDefault="0054535F" w:rsidP="00941454">
      <w:r>
        <w:rPr>
          <w:noProof/>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5715</wp:posOffset>
                </wp:positionV>
                <wp:extent cx="6305550" cy="3076575"/>
                <wp:effectExtent l="0" t="0" r="19050" b="28575"/>
                <wp:wrapNone/>
                <wp:docPr id="3" name="四角形: 角度付き 3"/>
                <wp:cNvGraphicFramePr/>
                <a:graphic xmlns:a="http://schemas.openxmlformats.org/drawingml/2006/main">
                  <a:graphicData uri="http://schemas.microsoft.com/office/word/2010/wordprocessingShape">
                    <wps:wsp>
                      <wps:cNvSpPr/>
                      <wps:spPr>
                        <a:xfrm>
                          <a:off x="0" y="0"/>
                          <a:ext cx="6305550" cy="3076575"/>
                        </a:xfrm>
                        <a:prstGeom prst="bevel">
                          <a:avLst/>
                        </a:prstGeom>
                        <a:solidFill>
                          <a:schemeClr val="accent3">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37590B" w:rsidRDefault="00163D2E" w:rsidP="0054535F">
                            <w:pPr>
                              <w:jc w:val="center"/>
                            </w:pPr>
                            <w:r>
                              <w:rPr>
                                <w:rFonts w:hint="eastAsia"/>
                              </w:rPr>
                              <w:t>当社は</w:t>
                            </w:r>
                            <w:r w:rsidR="0037590B">
                              <w:rPr>
                                <w:rFonts w:hint="eastAsia"/>
                              </w:rPr>
                              <w:t>、</w:t>
                            </w:r>
                            <w:r>
                              <w:rPr>
                                <w:rFonts w:hint="eastAsia"/>
                              </w:rPr>
                              <w:t>丹下建設工業</w:t>
                            </w:r>
                            <w:r>
                              <w:rPr>
                                <w:rFonts w:hint="eastAsia"/>
                              </w:rPr>
                              <w:t>(</w:t>
                            </w:r>
                            <w:r>
                              <w:rPr>
                                <w:rFonts w:hint="eastAsia"/>
                              </w:rPr>
                              <w:t>株</w:t>
                            </w:r>
                            <w:r>
                              <w:rPr>
                                <w:rFonts w:hint="eastAsia"/>
                              </w:rPr>
                              <w:t>)</w:t>
                            </w:r>
                            <w:r>
                              <w:rPr>
                                <w:rFonts w:hint="eastAsia"/>
                              </w:rPr>
                              <w:t>、</w:t>
                            </w:r>
                            <w:r>
                              <w:rPr>
                                <w:rFonts w:hint="eastAsia"/>
                              </w:rPr>
                              <w:t>(</w:t>
                            </w:r>
                            <w:r>
                              <w:rPr>
                                <w:rFonts w:hint="eastAsia"/>
                              </w:rPr>
                              <w:t>株</w:t>
                            </w:r>
                            <w:r>
                              <w:rPr>
                                <w:rFonts w:hint="eastAsia"/>
                              </w:rPr>
                              <w:t>)</w:t>
                            </w:r>
                            <w:r>
                              <w:rPr>
                                <w:rFonts w:hint="eastAsia"/>
                              </w:rPr>
                              <w:t>丹下重機械リースセンター、道前総業</w:t>
                            </w:r>
                            <w:r>
                              <w:rPr>
                                <w:rFonts w:hint="eastAsia"/>
                              </w:rPr>
                              <w:t>(</w:t>
                            </w:r>
                            <w:r>
                              <w:rPr>
                                <w:rFonts w:hint="eastAsia"/>
                              </w:rPr>
                              <w:t>有</w:t>
                            </w:r>
                            <w:r>
                              <w:rPr>
                                <w:rFonts w:hint="eastAsia"/>
                              </w:rPr>
                              <w:t>)</w:t>
                            </w:r>
                            <w:r>
                              <w:rPr>
                                <w:rFonts w:hint="eastAsia"/>
                              </w:rPr>
                              <w:t>、</w:t>
                            </w:r>
                          </w:p>
                          <w:p w:rsidR="0054535F" w:rsidRDefault="0037590B" w:rsidP="0054535F">
                            <w:pPr>
                              <w:jc w:val="center"/>
                            </w:pPr>
                            <w:r>
                              <w:rPr>
                                <w:rFonts w:hint="eastAsia"/>
                              </w:rPr>
                              <w:t>農業生産法人</w:t>
                            </w:r>
                            <w:r w:rsidR="00163D2E">
                              <w:rPr>
                                <w:rFonts w:hint="eastAsia"/>
                              </w:rPr>
                              <w:t>(</w:t>
                            </w:r>
                            <w:r w:rsidR="00163D2E">
                              <w:rPr>
                                <w:rFonts w:hint="eastAsia"/>
                              </w:rPr>
                              <w:t>株</w:t>
                            </w:r>
                            <w:r w:rsidR="00163D2E">
                              <w:rPr>
                                <w:rFonts w:hint="eastAsia"/>
                              </w:rPr>
                              <w:t>)</w:t>
                            </w:r>
                            <w:r w:rsidR="00163D2E">
                              <w:rPr>
                                <w:rFonts w:hint="eastAsia"/>
                              </w:rPr>
                              <w:t>だんだん村の組織で</w:t>
                            </w:r>
                            <w:r w:rsidR="00163D2E">
                              <w:rPr>
                                <w:rFonts w:hint="eastAsia"/>
                              </w:rPr>
                              <w:t>MARUTAN GROUP</w:t>
                            </w:r>
                            <w:r w:rsidR="00163D2E">
                              <w:rPr>
                                <w:rFonts w:hint="eastAsia"/>
                              </w:rPr>
                              <w:t>は</w:t>
                            </w:r>
                            <w:r w:rsidR="00DE23D5">
                              <w:rPr>
                                <w:rFonts w:hint="eastAsia"/>
                              </w:rPr>
                              <w:t>構成</w:t>
                            </w:r>
                            <w:r>
                              <w:rPr>
                                <w:rFonts w:hint="eastAsia"/>
                              </w:rPr>
                              <w:t>されています。</w:t>
                            </w:r>
                          </w:p>
                          <w:p w:rsidR="0054535F" w:rsidRDefault="0037590B" w:rsidP="00DE23D5">
                            <w:pPr>
                              <w:jc w:val="center"/>
                            </w:pPr>
                            <w:r>
                              <w:rPr>
                                <w:rFonts w:hint="eastAsia"/>
                              </w:rPr>
                              <w:t xml:space="preserve">　</w:t>
                            </w:r>
                            <w:r w:rsidR="00DE23D5">
                              <w:rPr>
                                <w:rFonts w:hint="eastAsia"/>
                              </w:rPr>
                              <w:t xml:space="preserve">　</w:t>
                            </w:r>
                            <w:r w:rsidR="00DE23D5">
                              <w:rPr>
                                <w:rFonts w:hint="eastAsia"/>
                              </w:rPr>
                              <w:t xml:space="preserve"> </w:t>
                            </w:r>
                            <w:r w:rsidR="00DE23D5">
                              <w:rPr>
                                <w:rFonts w:hint="eastAsia"/>
                              </w:rPr>
                              <w:t>やる気と</w:t>
                            </w:r>
                            <w:r w:rsidR="00E859C5">
                              <w:rPr>
                                <w:rFonts w:hint="eastAsia"/>
                              </w:rPr>
                              <w:t>機動力で働く集団をモットーに</w:t>
                            </w:r>
                            <w:r w:rsidR="00E859C5">
                              <w:rPr>
                                <w:rFonts w:hint="eastAsia"/>
                              </w:rPr>
                              <w:t>MARUTAN GROUP</w:t>
                            </w:r>
                            <w:r w:rsidR="006E61BF">
                              <w:rPr>
                                <w:rFonts w:hint="eastAsia"/>
                              </w:rPr>
                              <w:t>は、人に</w:t>
                            </w:r>
                            <w:r w:rsidR="00E859C5">
                              <w:rPr>
                                <w:rFonts w:hint="eastAsia"/>
                              </w:rPr>
                              <w:t>必要とさ</w:t>
                            </w:r>
                            <w:r w:rsidR="00DE23D5">
                              <w:rPr>
                                <w:rFonts w:hint="eastAsia"/>
                              </w:rPr>
                              <w:t>れ</w:t>
                            </w:r>
                            <w:r w:rsidR="00E859C5">
                              <w:rPr>
                                <w:rFonts w:hint="eastAsia"/>
                              </w:rPr>
                              <w:t>る企</w:t>
                            </w:r>
                            <w:r>
                              <w:rPr>
                                <w:rFonts w:hint="eastAsia"/>
                              </w:rPr>
                              <w:t>業</w:t>
                            </w:r>
                            <w:r w:rsidR="00E859C5">
                              <w:rPr>
                                <w:rFonts w:hint="eastAsia"/>
                              </w:rPr>
                              <w:t>づく</w:t>
                            </w:r>
                            <w:r w:rsidR="006E61BF">
                              <w:rPr>
                                <w:rFonts w:hint="eastAsia"/>
                              </w:rPr>
                              <w:t>り</w:t>
                            </w:r>
                            <w:r w:rsidR="00E859C5">
                              <w:rPr>
                                <w:rFonts w:hint="eastAsia"/>
                              </w:rPr>
                              <w:t>を目指しています。</w:t>
                            </w:r>
                          </w:p>
                          <w:p w:rsidR="0054535F" w:rsidRDefault="00E859C5" w:rsidP="00DE23D5">
                            <w:pPr>
                              <w:ind w:firstLineChars="300" w:firstLine="630"/>
                            </w:pPr>
                            <w:r>
                              <w:rPr>
                                <w:rFonts w:hint="eastAsia"/>
                              </w:rPr>
                              <w:t>日々、普通に過ごす時間は平和、且つ健康でなければ決してできません。</w:t>
                            </w:r>
                          </w:p>
                          <w:p w:rsidR="0054535F" w:rsidRDefault="0037590B" w:rsidP="0037590B">
                            <w:pPr>
                              <w:ind w:left="210" w:hangingChars="100" w:hanging="210"/>
                              <w:jc w:val="left"/>
                            </w:pPr>
                            <w:r>
                              <w:rPr>
                                <w:rFonts w:hint="eastAsia"/>
                              </w:rPr>
                              <w:t xml:space="preserve"> </w:t>
                            </w:r>
                            <w:r>
                              <w:t xml:space="preserve"> </w:t>
                            </w:r>
                            <w:r w:rsidR="00DE23D5">
                              <w:t xml:space="preserve">    </w:t>
                            </w:r>
                            <w:r w:rsidR="00E859C5">
                              <w:rPr>
                                <w:rFonts w:hint="eastAsia"/>
                              </w:rPr>
                              <w:t>我々</w:t>
                            </w:r>
                            <w:r w:rsidR="00E859C5">
                              <w:rPr>
                                <w:rFonts w:hint="eastAsia"/>
                              </w:rPr>
                              <w:t>MARUTAN GROUP</w:t>
                            </w:r>
                            <w:r w:rsidR="00E859C5">
                              <w:rPr>
                                <w:rFonts w:hint="eastAsia"/>
                              </w:rPr>
                              <w:t>は居続けるために</w:t>
                            </w:r>
                            <w:r>
                              <w:rPr>
                                <w:rFonts w:hint="eastAsia"/>
                              </w:rPr>
                              <w:t>社員</w:t>
                            </w:r>
                            <w:r w:rsidR="00E859C5">
                              <w:rPr>
                                <w:rFonts w:hint="eastAsia"/>
                              </w:rPr>
                              <w:t>一人ひとりの健康を第一に治療に対する配慮を行い、いつまでも生き生きと働くことのできる</w:t>
                            </w:r>
                            <w:r>
                              <w:rPr>
                                <w:rFonts w:hint="eastAsia"/>
                              </w:rPr>
                              <w:t>生涯現役</w:t>
                            </w:r>
                            <w:r w:rsidR="00E859C5">
                              <w:rPr>
                                <w:rFonts w:hint="eastAsia"/>
                              </w:rPr>
                              <w:t>職場環境</w:t>
                            </w:r>
                            <w:r>
                              <w:rPr>
                                <w:rFonts w:hint="eastAsia"/>
                              </w:rPr>
                              <w:t>をスローガンに</w:t>
                            </w:r>
                            <w:r w:rsidR="00E859C5">
                              <w:rPr>
                                <w:rFonts w:hint="eastAsia"/>
                              </w:rPr>
                              <w:t>これからも取り組んでまいりたいと思います。</w:t>
                            </w:r>
                          </w:p>
                          <w:p w:rsidR="0054535F" w:rsidRPr="00E859C5" w:rsidRDefault="00E859C5" w:rsidP="0054535F">
                            <w:pPr>
                              <w:jc w:val="center"/>
                            </w:pPr>
                            <w:r>
                              <w:rPr>
                                <w:rFonts w:hint="eastAsia"/>
                              </w:rPr>
                              <w:t xml:space="preserve">　　　</w:t>
                            </w:r>
                            <w:r w:rsidR="006901AA">
                              <w:rPr>
                                <w:rFonts w:hint="eastAsia"/>
                              </w:rPr>
                              <w:t xml:space="preserve">　　　　　　　　　　　　　　　　　　　　　　　</w:t>
                            </w:r>
                            <w:r w:rsidR="0037590B">
                              <w:rPr>
                                <w:rFonts w:hint="eastAsia"/>
                              </w:rPr>
                              <w:t>社員代表責任者</w:t>
                            </w:r>
                            <w:r>
                              <w:rPr>
                                <w:rFonts w:hint="eastAsia"/>
                              </w:rPr>
                              <w:t xml:space="preserve">　丹下</w:t>
                            </w:r>
                            <w:r w:rsidR="006901AA">
                              <w:rPr>
                                <w:rFonts w:hint="eastAsia"/>
                              </w:rPr>
                              <w:t xml:space="preserve"> </w:t>
                            </w:r>
                            <w:r w:rsidR="006901AA">
                              <w:rPr>
                                <w:rFonts w:hint="eastAsia"/>
                              </w:rPr>
                              <w:t>喜代範</w:t>
                            </w:r>
                          </w:p>
                          <w:p w:rsidR="0054535F" w:rsidRDefault="0054535F" w:rsidP="0054535F">
                            <w:pPr>
                              <w:jc w:val="center"/>
                            </w:pPr>
                          </w:p>
                          <w:p w:rsidR="0054535F" w:rsidRDefault="0054535F" w:rsidP="005453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3" o:spid="_x0000_s1029" type="#_x0000_t84" style="position:absolute;left:0;text-align:left;margin-left:18pt;margin-top:.45pt;width:496.5pt;height:242.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zKvgIAAKYFAAAOAAAAZHJzL2Uyb0RvYy54bWysVE1uEzEU3iNxB8t7OpOkScuokypqVYRU&#10;2ooWde147GaEx8/YTjJh1wOwYYXUHQu4A4jTQCWOwbNnMo1KVojNjN//3/fewWFdKbIQ1pWgc9rb&#10;SSkRmkNR6pucvrk6ebZPifNMF0yBFjldCUcPx0+fHCxNJvowA1UIS9CJdtnS5HTmvcmSxPGZqJjb&#10;ASM0CiXYinkk7U1SWLZE75VK+mk6SpZgC2OBC+eQe9wI6Tj6l1Jwfy6lE56onGJuPn5t/E7DNxkf&#10;sOzGMjMreZsG+4csKlZqDNq5Omaekbkt/3JVldyCA+l3OFQJSFlyEWvAanrpo2ouZ8yIWAs2x5mu&#10;Te7/ueVniwtLyiKnA0o0q3BE93d3v79+vP/xOSPh/+3Lr++fft5+IIPQrKVxGdpcmgvbUg6fofJa&#10;2ir8sSZSxwavugaL2hOOzNEgHQ6HOAeOskG6NxruDYPX5MHcWOdfCKhIeOR0KhZCxc6yxanzje5a&#10;J4RzoMripFQqEgE24khZsmA4cMa50H4QzdW8egVFw0fgpO3okY0Aadj7azamEwEYPMXkNoIkoQNN&#10;zfHlV0qE0Eq/FhIbiVX2Y8DOw2Yuo7baqB3MJGbeGfa2GSrfa41a3WAmIrQ7w3SbYVP9OmJnEaOC&#10;9p1xVWqw2xwUb7vIjT72YqPm8PT1tG7R08JhCsUKEWWhWTVn+EmJkzxlzl8wi7uF08d74c/xIxUs&#10;cwrti5IZ2Pfb+EEfIY9SSpa4qzl17+bMCkrUS43L8Ly3uxuWOxK7w70+EnZTMt2U6Hl1BIiOHl4m&#10;w+Mz6Hu1fkoL1TWelUmIiiKmOcbOKfd2TRz55obgYeJiMolquNCG+VN9aXhwHvocgHpVXzNrWjh7&#10;3IQzWO81yx6ButENlhomcw+yjIgPnW762k4Aj0HEZXu4wrXZpKPWw3kd/wEAAP//AwBQSwMEFAAG&#10;AAgAAAAhAAEKOMreAAAACAEAAA8AAABkcnMvZG93bnJldi54bWxMj1FLwzAUhd8F/0O4gi/DpZ1z&#10;bLW3QwRBwSGb/oCsuTZlzU1o0rX+e7MnfTycwznfKbeT7cSZ+tA6RsjnGQji2umWG4Svz5e7NYgQ&#10;FWvVOSaEHwqwra6vSlVoN/KezofYiFTCoVAIJkZfSBlqQ1aFufPEyft2vVUxyb6RuldjKredXGTZ&#10;SlrVclowytOzofp0GCzCm/eNHfKPd+NO+yx/jTPajTPE25vp6RFEpCn+heGCn9ChSkxHN7AOokO4&#10;X6UrEWED4uJmi03SR4Tl+mEJsirl/wPVLwAAAP//AwBQSwECLQAUAAYACAAAACEAtoM4kv4AAADh&#10;AQAAEwAAAAAAAAAAAAAAAAAAAAAAW0NvbnRlbnRfVHlwZXNdLnhtbFBLAQItABQABgAIAAAAIQA4&#10;/SH/1gAAAJQBAAALAAAAAAAAAAAAAAAAAC8BAABfcmVscy8ucmVsc1BLAQItABQABgAIAAAAIQDl&#10;PDzKvgIAAKYFAAAOAAAAAAAAAAAAAAAAAC4CAABkcnMvZTJvRG9jLnhtbFBLAQItABQABgAIAAAA&#10;IQABCjjK3gAAAAgBAAAPAAAAAAAAAAAAAAAAABgFAABkcnMvZG93bnJldi54bWxQSwUGAAAAAAQA&#10;BADzAAAAIwYAAAAA&#10;" fillcolor="#eaf1dd [662]" strokecolor="#f79646 [3209]" strokeweight="2pt">
                <v:textbox>
                  <w:txbxContent>
                    <w:p w:rsidR="0037590B" w:rsidRDefault="00163D2E" w:rsidP="0054535F">
                      <w:pPr>
                        <w:jc w:val="center"/>
                      </w:pPr>
                      <w:bookmarkStart w:id="1" w:name="_GoBack"/>
                      <w:bookmarkEnd w:id="1"/>
                      <w:r>
                        <w:rPr>
                          <w:rFonts w:hint="eastAsia"/>
                        </w:rPr>
                        <w:t>当社は</w:t>
                      </w:r>
                      <w:r w:rsidR="0037590B">
                        <w:rPr>
                          <w:rFonts w:hint="eastAsia"/>
                        </w:rPr>
                        <w:t>、</w:t>
                      </w:r>
                      <w:r>
                        <w:rPr>
                          <w:rFonts w:hint="eastAsia"/>
                        </w:rPr>
                        <w:t>丹下建設工業</w:t>
                      </w:r>
                      <w:r>
                        <w:rPr>
                          <w:rFonts w:hint="eastAsia"/>
                        </w:rPr>
                        <w:t>(</w:t>
                      </w:r>
                      <w:r>
                        <w:rPr>
                          <w:rFonts w:hint="eastAsia"/>
                        </w:rPr>
                        <w:t>株</w:t>
                      </w:r>
                      <w:r>
                        <w:rPr>
                          <w:rFonts w:hint="eastAsia"/>
                        </w:rPr>
                        <w:t>)</w:t>
                      </w:r>
                      <w:r>
                        <w:rPr>
                          <w:rFonts w:hint="eastAsia"/>
                        </w:rPr>
                        <w:t>、</w:t>
                      </w:r>
                      <w:r>
                        <w:rPr>
                          <w:rFonts w:hint="eastAsia"/>
                        </w:rPr>
                        <w:t>(</w:t>
                      </w:r>
                      <w:r>
                        <w:rPr>
                          <w:rFonts w:hint="eastAsia"/>
                        </w:rPr>
                        <w:t>株</w:t>
                      </w:r>
                      <w:r>
                        <w:rPr>
                          <w:rFonts w:hint="eastAsia"/>
                        </w:rPr>
                        <w:t>)</w:t>
                      </w:r>
                      <w:r>
                        <w:rPr>
                          <w:rFonts w:hint="eastAsia"/>
                        </w:rPr>
                        <w:t>丹下重機械リースセンター、道前総業</w:t>
                      </w:r>
                      <w:r>
                        <w:rPr>
                          <w:rFonts w:hint="eastAsia"/>
                        </w:rPr>
                        <w:t>(</w:t>
                      </w:r>
                      <w:r>
                        <w:rPr>
                          <w:rFonts w:hint="eastAsia"/>
                        </w:rPr>
                        <w:t>有</w:t>
                      </w:r>
                      <w:r>
                        <w:rPr>
                          <w:rFonts w:hint="eastAsia"/>
                        </w:rPr>
                        <w:t>)</w:t>
                      </w:r>
                      <w:r>
                        <w:rPr>
                          <w:rFonts w:hint="eastAsia"/>
                        </w:rPr>
                        <w:t>、</w:t>
                      </w:r>
                    </w:p>
                    <w:p w:rsidR="0054535F" w:rsidRDefault="0037590B" w:rsidP="0054535F">
                      <w:pPr>
                        <w:jc w:val="center"/>
                      </w:pPr>
                      <w:r>
                        <w:rPr>
                          <w:rFonts w:hint="eastAsia"/>
                        </w:rPr>
                        <w:t>農業生産法人</w:t>
                      </w:r>
                      <w:r w:rsidR="00163D2E">
                        <w:rPr>
                          <w:rFonts w:hint="eastAsia"/>
                        </w:rPr>
                        <w:t>(</w:t>
                      </w:r>
                      <w:r w:rsidR="00163D2E">
                        <w:rPr>
                          <w:rFonts w:hint="eastAsia"/>
                        </w:rPr>
                        <w:t>株</w:t>
                      </w:r>
                      <w:r w:rsidR="00163D2E">
                        <w:rPr>
                          <w:rFonts w:hint="eastAsia"/>
                        </w:rPr>
                        <w:t>)</w:t>
                      </w:r>
                      <w:r w:rsidR="00163D2E">
                        <w:rPr>
                          <w:rFonts w:hint="eastAsia"/>
                        </w:rPr>
                        <w:t>だんだん村の組織で</w:t>
                      </w:r>
                      <w:r w:rsidR="00163D2E">
                        <w:rPr>
                          <w:rFonts w:hint="eastAsia"/>
                        </w:rPr>
                        <w:t>MARUTAN GROUP</w:t>
                      </w:r>
                      <w:r w:rsidR="00163D2E">
                        <w:rPr>
                          <w:rFonts w:hint="eastAsia"/>
                        </w:rPr>
                        <w:t>は</w:t>
                      </w:r>
                      <w:r w:rsidR="00DE23D5">
                        <w:rPr>
                          <w:rFonts w:hint="eastAsia"/>
                        </w:rPr>
                        <w:t>構成</w:t>
                      </w:r>
                      <w:r>
                        <w:rPr>
                          <w:rFonts w:hint="eastAsia"/>
                        </w:rPr>
                        <w:t>されています。</w:t>
                      </w:r>
                    </w:p>
                    <w:p w:rsidR="0054535F" w:rsidRDefault="0037590B" w:rsidP="00DE23D5">
                      <w:pPr>
                        <w:jc w:val="center"/>
                      </w:pPr>
                      <w:r>
                        <w:rPr>
                          <w:rFonts w:hint="eastAsia"/>
                        </w:rPr>
                        <w:t xml:space="preserve">　</w:t>
                      </w:r>
                      <w:r w:rsidR="00DE23D5">
                        <w:rPr>
                          <w:rFonts w:hint="eastAsia"/>
                        </w:rPr>
                        <w:t xml:space="preserve">　</w:t>
                      </w:r>
                      <w:r w:rsidR="00DE23D5">
                        <w:rPr>
                          <w:rFonts w:hint="eastAsia"/>
                        </w:rPr>
                        <w:t xml:space="preserve"> </w:t>
                      </w:r>
                      <w:r w:rsidR="00DE23D5">
                        <w:rPr>
                          <w:rFonts w:hint="eastAsia"/>
                        </w:rPr>
                        <w:t>やる気と</w:t>
                      </w:r>
                      <w:r w:rsidR="00E859C5">
                        <w:rPr>
                          <w:rFonts w:hint="eastAsia"/>
                        </w:rPr>
                        <w:t>機動力で働く集団をモットーに</w:t>
                      </w:r>
                      <w:r w:rsidR="00E859C5">
                        <w:rPr>
                          <w:rFonts w:hint="eastAsia"/>
                        </w:rPr>
                        <w:t>MARUTAN GROUP</w:t>
                      </w:r>
                      <w:r w:rsidR="006E61BF">
                        <w:rPr>
                          <w:rFonts w:hint="eastAsia"/>
                        </w:rPr>
                        <w:t>は、人に</w:t>
                      </w:r>
                      <w:r w:rsidR="00E859C5">
                        <w:rPr>
                          <w:rFonts w:hint="eastAsia"/>
                        </w:rPr>
                        <w:t>必要とさ</w:t>
                      </w:r>
                      <w:r w:rsidR="00DE23D5">
                        <w:rPr>
                          <w:rFonts w:hint="eastAsia"/>
                        </w:rPr>
                        <w:t>れ</w:t>
                      </w:r>
                      <w:r w:rsidR="00E859C5">
                        <w:rPr>
                          <w:rFonts w:hint="eastAsia"/>
                        </w:rPr>
                        <w:t>る企</w:t>
                      </w:r>
                      <w:r>
                        <w:rPr>
                          <w:rFonts w:hint="eastAsia"/>
                        </w:rPr>
                        <w:t>業</w:t>
                      </w:r>
                      <w:r w:rsidR="00E859C5">
                        <w:rPr>
                          <w:rFonts w:hint="eastAsia"/>
                        </w:rPr>
                        <w:t>づく</w:t>
                      </w:r>
                      <w:r w:rsidR="006E61BF">
                        <w:rPr>
                          <w:rFonts w:hint="eastAsia"/>
                        </w:rPr>
                        <w:t>り</w:t>
                      </w:r>
                      <w:r w:rsidR="00E859C5">
                        <w:rPr>
                          <w:rFonts w:hint="eastAsia"/>
                        </w:rPr>
                        <w:t>を目指しています。</w:t>
                      </w:r>
                    </w:p>
                    <w:p w:rsidR="0054535F" w:rsidRDefault="00E859C5" w:rsidP="00DE23D5">
                      <w:pPr>
                        <w:ind w:firstLineChars="300" w:firstLine="630"/>
                      </w:pPr>
                      <w:r>
                        <w:rPr>
                          <w:rFonts w:hint="eastAsia"/>
                        </w:rPr>
                        <w:t>日々、普通に過ごす時間は平和、且つ健康でなければ決してできません。</w:t>
                      </w:r>
                    </w:p>
                    <w:p w:rsidR="0054535F" w:rsidRDefault="0037590B" w:rsidP="0037590B">
                      <w:pPr>
                        <w:ind w:left="210" w:hangingChars="100" w:hanging="210"/>
                        <w:jc w:val="left"/>
                      </w:pPr>
                      <w:r>
                        <w:rPr>
                          <w:rFonts w:hint="eastAsia"/>
                        </w:rPr>
                        <w:t xml:space="preserve"> </w:t>
                      </w:r>
                      <w:r>
                        <w:t xml:space="preserve"> </w:t>
                      </w:r>
                      <w:r w:rsidR="00DE23D5">
                        <w:t xml:space="preserve">    </w:t>
                      </w:r>
                      <w:r w:rsidR="00E859C5">
                        <w:rPr>
                          <w:rFonts w:hint="eastAsia"/>
                        </w:rPr>
                        <w:t>我々</w:t>
                      </w:r>
                      <w:r w:rsidR="00E859C5">
                        <w:rPr>
                          <w:rFonts w:hint="eastAsia"/>
                        </w:rPr>
                        <w:t>MARUTAN GROUP</w:t>
                      </w:r>
                      <w:r w:rsidR="00E859C5">
                        <w:rPr>
                          <w:rFonts w:hint="eastAsia"/>
                        </w:rPr>
                        <w:t>は居続けるために</w:t>
                      </w:r>
                      <w:r>
                        <w:rPr>
                          <w:rFonts w:hint="eastAsia"/>
                        </w:rPr>
                        <w:t>社員</w:t>
                      </w:r>
                      <w:r w:rsidR="00E859C5">
                        <w:rPr>
                          <w:rFonts w:hint="eastAsia"/>
                        </w:rPr>
                        <w:t>一人ひとりの健康を第一に治療に対する配慮を行い、いつまでも生き生きと働くことのできる</w:t>
                      </w:r>
                      <w:r>
                        <w:rPr>
                          <w:rFonts w:hint="eastAsia"/>
                        </w:rPr>
                        <w:t>生涯現役</w:t>
                      </w:r>
                      <w:r w:rsidR="00E859C5">
                        <w:rPr>
                          <w:rFonts w:hint="eastAsia"/>
                        </w:rPr>
                        <w:t>職場環境</w:t>
                      </w:r>
                      <w:r>
                        <w:rPr>
                          <w:rFonts w:hint="eastAsia"/>
                        </w:rPr>
                        <w:t>をスローガンに</w:t>
                      </w:r>
                      <w:r w:rsidR="00E859C5">
                        <w:rPr>
                          <w:rFonts w:hint="eastAsia"/>
                        </w:rPr>
                        <w:t>これからも取り組んでまいりたいと思います。</w:t>
                      </w:r>
                    </w:p>
                    <w:p w:rsidR="0054535F" w:rsidRPr="00E859C5" w:rsidRDefault="00E859C5" w:rsidP="0054535F">
                      <w:pPr>
                        <w:jc w:val="center"/>
                      </w:pPr>
                      <w:r>
                        <w:rPr>
                          <w:rFonts w:hint="eastAsia"/>
                        </w:rPr>
                        <w:t xml:space="preserve">　　　</w:t>
                      </w:r>
                      <w:r w:rsidR="006901AA">
                        <w:rPr>
                          <w:rFonts w:hint="eastAsia"/>
                        </w:rPr>
                        <w:t xml:space="preserve">　　　　　　　　　　　　　　　　　　　　　　　</w:t>
                      </w:r>
                      <w:r w:rsidR="0037590B">
                        <w:rPr>
                          <w:rFonts w:hint="eastAsia"/>
                        </w:rPr>
                        <w:t>社員代表責任者</w:t>
                      </w:r>
                      <w:r>
                        <w:rPr>
                          <w:rFonts w:hint="eastAsia"/>
                        </w:rPr>
                        <w:t xml:space="preserve">　丹下</w:t>
                      </w:r>
                      <w:r w:rsidR="006901AA">
                        <w:rPr>
                          <w:rFonts w:hint="eastAsia"/>
                        </w:rPr>
                        <w:t xml:space="preserve"> </w:t>
                      </w:r>
                      <w:r w:rsidR="006901AA">
                        <w:rPr>
                          <w:rFonts w:hint="eastAsia"/>
                        </w:rPr>
                        <w:t>喜代範</w:t>
                      </w:r>
                    </w:p>
                    <w:p w:rsidR="0054535F" w:rsidRDefault="0054535F" w:rsidP="0054535F">
                      <w:pPr>
                        <w:jc w:val="center"/>
                      </w:pPr>
                    </w:p>
                    <w:p w:rsidR="0054535F" w:rsidRDefault="0054535F" w:rsidP="0054535F">
                      <w:pPr>
                        <w:jc w:val="center"/>
                      </w:pPr>
                    </w:p>
                  </w:txbxContent>
                </v:textbox>
              </v:shape>
            </w:pict>
          </mc:Fallback>
        </mc:AlternateContent>
      </w:r>
    </w:p>
    <w:p w:rsidR="00941454" w:rsidRPr="00941454" w:rsidRDefault="00941454" w:rsidP="00941454"/>
    <w:p w:rsidR="00941454" w:rsidRPr="00941454" w:rsidRDefault="00941454" w:rsidP="00941454"/>
    <w:p w:rsidR="00941454" w:rsidRPr="00941454" w:rsidRDefault="00941454" w:rsidP="00941454"/>
    <w:p w:rsidR="00941454" w:rsidRPr="00941454" w:rsidRDefault="00941454" w:rsidP="00941454"/>
    <w:p w:rsidR="00941454" w:rsidRDefault="00941454" w:rsidP="00941454"/>
    <w:p w:rsidR="00805FDF" w:rsidRDefault="00805FDF" w:rsidP="00941454"/>
    <w:p w:rsidR="00805FDF" w:rsidRDefault="00805FDF" w:rsidP="00941454"/>
    <w:p w:rsidR="00805FDF" w:rsidRDefault="00805FDF" w:rsidP="00941454"/>
    <w:p w:rsidR="00805FDF" w:rsidRDefault="00805FDF" w:rsidP="00941454"/>
    <w:p w:rsidR="00805FDF" w:rsidRPr="00F85DA3" w:rsidRDefault="00805FDF" w:rsidP="00941454">
      <w:pPr>
        <w:rPr>
          <w:rFonts w:asciiTheme="majorEastAsia" w:eastAsiaTheme="majorEastAsia" w:hAnsiTheme="majorEastAsia"/>
          <w:sz w:val="24"/>
          <w:szCs w:val="24"/>
        </w:rPr>
      </w:pPr>
    </w:p>
    <w:p w:rsidR="00805FDF" w:rsidRDefault="00805FDF" w:rsidP="00941454"/>
    <w:p w:rsidR="00805FDF" w:rsidRDefault="00805FDF" w:rsidP="00941454"/>
    <w:p w:rsidR="00805FDF" w:rsidRDefault="00805FDF" w:rsidP="00941454"/>
    <w:p w:rsidR="00805FDF" w:rsidRPr="003A2D0F" w:rsidRDefault="002D5A10" w:rsidP="00941454">
      <w:pPr>
        <w:rPr>
          <w:b/>
          <w:bCs/>
        </w:rPr>
      </w:pPr>
      <w:r>
        <w:rPr>
          <w:rFonts w:hint="eastAsia"/>
        </w:rPr>
        <w:t xml:space="preserve">　</w:t>
      </w:r>
      <w:r w:rsidR="00605064">
        <w:rPr>
          <w:rFonts w:hint="eastAsia"/>
        </w:rPr>
        <w:t xml:space="preserve">　</w:t>
      </w:r>
      <w:r w:rsidR="00605064" w:rsidRPr="003A2D0F">
        <w:rPr>
          <w:rFonts w:hint="eastAsia"/>
          <w:b/>
          <w:bCs/>
        </w:rPr>
        <w:t>表明事項</w:t>
      </w:r>
      <w:r w:rsidR="00605064">
        <w:rPr>
          <w:rFonts w:hint="eastAsia"/>
        </w:rPr>
        <w:t xml:space="preserve">　　　　　　　　　　　　　　　　　　　　　</w:t>
      </w:r>
      <w:r>
        <w:rPr>
          <w:rFonts w:hint="eastAsia"/>
        </w:rPr>
        <w:t xml:space="preserve">　</w:t>
      </w:r>
      <w:r w:rsidR="00605064" w:rsidRPr="003A2D0F">
        <w:rPr>
          <w:rFonts w:hint="eastAsia"/>
          <w:b/>
          <w:bCs/>
        </w:rPr>
        <w:t>社内制度</w:t>
      </w:r>
    </w:p>
    <w:p w:rsidR="00941454" w:rsidRPr="00941454" w:rsidRDefault="00EB1540" w:rsidP="00941454">
      <w:r>
        <w:rPr>
          <w:noProof/>
        </w:rPr>
        <mc:AlternateContent>
          <mc:Choice Requires="wps">
            <w:drawing>
              <wp:anchor distT="0" distB="0" distL="114300" distR="114300" simplePos="0" relativeHeight="251657216" behindDoc="0" locked="0" layoutInCell="1" allowOverlap="1">
                <wp:simplePos x="0" y="0"/>
                <wp:positionH relativeFrom="column">
                  <wp:posOffset>3695700</wp:posOffset>
                </wp:positionH>
                <wp:positionV relativeFrom="paragraph">
                  <wp:posOffset>43815</wp:posOffset>
                </wp:positionV>
                <wp:extent cx="2867025" cy="26765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867025" cy="2676525"/>
                        </a:xfrm>
                        <a:prstGeom prst="rect">
                          <a:avLst/>
                        </a:prstGeom>
                        <a:solidFill>
                          <a:schemeClr val="accent5">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2D5A10" w:rsidRDefault="0018784A" w:rsidP="0037590B">
                            <w:pPr>
                              <w:pStyle w:val="aa"/>
                              <w:numPr>
                                <w:ilvl w:val="0"/>
                                <w:numId w:val="3"/>
                              </w:numPr>
                              <w:ind w:leftChars="0"/>
                            </w:pPr>
                            <w:r>
                              <w:rPr>
                                <w:rFonts w:hint="eastAsia"/>
                              </w:rPr>
                              <w:t>健康診断によるオプショ</w:t>
                            </w:r>
                            <w:r w:rsidR="00DE23D5">
                              <w:rPr>
                                <w:rFonts w:hint="eastAsia"/>
                              </w:rPr>
                              <w:t>ンの費用は</w:t>
                            </w:r>
                            <w:r w:rsidR="0037590B">
                              <w:rPr>
                                <w:rFonts w:hint="eastAsia"/>
                              </w:rPr>
                              <w:t>2</w:t>
                            </w:r>
                            <w:r w:rsidR="0037590B">
                              <w:rPr>
                                <w:rFonts w:hint="eastAsia"/>
                              </w:rPr>
                              <w:t>分の</w:t>
                            </w:r>
                            <w:r w:rsidR="0037590B">
                              <w:rPr>
                                <w:rFonts w:hint="eastAsia"/>
                              </w:rPr>
                              <w:t>1</w:t>
                            </w:r>
                            <w:r>
                              <w:rPr>
                                <w:rFonts w:hint="eastAsia"/>
                              </w:rPr>
                              <w:t>助成金</w:t>
                            </w:r>
                            <w:r w:rsidR="0037590B">
                              <w:rPr>
                                <w:rFonts w:hint="eastAsia"/>
                              </w:rPr>
                              <w:t>制度あり</w:t>
                            </w:r>
                            <w:r w:rsidR="00DE23D5">
                              <w:rPr>
                                <w:rFonts w:hint="eastAsia"/>
                              </w:rPr>
                              <w:t>。</w:t>
                            </w:r>
                          </w:p>
                          <w:p w:rsidR="002D5A10" w:rsidRDefault="0018784A" w:rsidP="0018784A">
                            <w:pPr>
                              <w:pStyle w:val="aa"/>
                              <w:numPr>
                                <w:ilvl w:val="0"/>
                                <w:numId w:val="3"/>
                              </w:numPr>
                              <w:ind w:leftChars="0"/>
                            </w:pPr>
                            <w:r>
                              <w:rPr>
                                <w:rFonts w:hint="eastAsia"/>
                              </w:rPr>
                              <w:t>就業困難な場合は休職期間を設け、</w:t>
                            </w:r>
                          </w:p>
                          <w:p w:rsidR="0018784A" w:rsidRPr="0018784A" w:rsidRDefault="0018784A" w:rsidP="0018784A">
                            <w:pPr>
                              <w:pStyle w:val="aa"/>
                              <w:ind w:leftChars="0" w:left="360"/>
                            </w:pPr>
                            <w:r>
                              <w:rPr>
                                <w:rFonts w:hint="eastAsia"/>
                              </w:rPr>
                              <w:t>軽作業が可能な場合は</w:t>
                            </w:r>
                            <w:r w:rsidR="00FC2CF0">
                              <w:rPr>
                                <w:rFonts w:hint="eastAsia"/>
                              </w:rPr>
                              <w:t xml:space="preserve">業務の配置転換　　　</w:t>
                            </w:r>
                          </w:p>
                          <w:p w:rsidR="002D5A10" w:rsidRDefault="00FC2CF0" w:rsidP="002D5A10">
                            <w:r>
                              <w:rPr>
                                <w:rFonts w:hint="eastAsia"/>
                              </w:rPr>
                              <w:t xml:space="preserve">　</w:t>
                            </w:r>
                            <w:r>
                              <w:rPr>
                                <w:rFonts w:hint="eastAsia"/>
                              </w:rPr>
                              <w:t xml:space="preserve"> </w:t>
                            </w:r>
                            <w:r w:rsidR="004953AF">
                              <w:rPr>
                                <w:rFonts w:hint="eastAsia"/>
                              </w:rPr>
                              <w:t>人事異動を</w:t>
                            </w:r>
                            <w:r>
                              <w:rPr>
                                <w:rFonts w:hint="eastAsia"/>
                              </w:rPr>
                              <w:t>行う</w:t>
                            </w:r>
                            <w:r w:rsidR="004953AF">
                              <w:rPr>
                                <w:rFonts w:hint="eastAsia"/>
                              </w:rPr>
                              <w:t>。</w:t>
                            </w:r>
                          </w:p>
                          <w:p w:rsidR="002D5A10" w:rsidRDefault="00FC2CF0" w:rsidP="002D5A10">
                            <w:pPr>
                              <w:pStyle w:val="aa"/>
                              <w:numPr>
                                <w:ilvl w:val="0"/>
                                <w:numId w:val="3"/>
                              </w:numPr>
                              <w:ind w:leftChars="0"/>
                            </w:pPr>
                            <w:r>
                              <w:rPr>
                                <w:rFonts w:hint="eastAsia"/>
                              </w:rPr>
                              <w:t>産業医による健康増進のアドバイスを受けた上で治療が必要な場合は専念する</w:t>
                            </w:r>
                            <w:r w:rsidR="003A2D0F">
                              <w:rPr>
                                <w:rFonts w:hint="eastAsia"/>
                              </w:rPr>
                              <w:t>。</w:t>
                            </w:r>
                          </w:p>
                          <w:p w:rsidR="002D5A10" w:rsidRDefault="00FC2CF0" w:rsidP="00FC2CF0">
                            <w:pPr>
                              <w:pStyle w:val="aa"/>
                              <w:numPr>
                                <w:ilvl w:val="0"/>
                                <w:numId w:val="3"/>
                              </w:numPr>
                              <w:ind w:leftChars="0"/>
                            </w:pPr>
                            <w:r>
                              <w:rPr>
                                <w:rFonts w:hint="eastAsia"/>
                              </w:rPr>
                              <w:t>インフルエンザの予防接種全額助成</w:t>
                            </w:r>
                            <w:r w:rsidR="003A2D0F">
                              <w:rPr>
                                <w:rFonts w:hint="eastAsia"/>
                              </w:rPr>
                              <w:t>。</w:t>
                            </w:r>
                          </w:p>
                          <w:p w:rsidR="002D5A10" w:rsidRDefault="00FC2CF0" w:rsidP="00FC2CF0">
                            <w:pPr>
                              <w:pStyle w:val="aa"/>
                              <w:numPr>
                                <w:ilvl w:val="0"/>
                                <w:numId w:val="3"/>
                              </w:numPr>
                              <w:ind w:leftChars="0"/>
                            </w:pPr>
                            <w:r>
                              <w:rPr>
                                <w:rFonts w:hint="eastAsia"/>
                              </w:rPr>
                              <w:t>社員または家族</w:t>
                            </w:r>
                            <w:r w:rsidR="00EB1540">
                              <w:rPr>
                                <w:rFonts w:hint="eastAsia"/>
                              </w:rPr>
                              <w:t>が疾病した場合、見舞金の支給あり。</w:t>
                            </w:r>
                          </w:p>
                          <w:p w:rsidR="002D5A10" w:rsidRPr="00EB1540" w:rsidRDefault="00EB1540" w:rsidP="00EB1540">
                            <w:pPr>
                              <w:pStyle w:val="aa"/>
                              <w:numPr>
                                <w:ilvl w:val="0"/>
                                <w:numId w:val="3"/>
                              </w:numPr>
                              <w:ind w:leftChars="0"/>
                            </w:pPr>
                            <w:r>
                              <w:rPr>
                                <w:rFonts w:hint="eastAsia"/>
                              </w:rPr>
                              <w:t>有給休暇は</w:t>
                            </w:r>
                            <w:r w:rsidR="00563809">
                              <w:rPr>
                                <w:rFonts w:hint="eastAsia"/>
                              </w:rPr>
                              <w:t>1</w:t>
                            </w:r>
                            <w:r w:rsidR="00563809">
                              <w:rPr>
                                <w:rFonts w:hint="eastAsia"/>
                              </w:rPr>
                              <w:t>時間</w:t>
                            </w:r>
                            <w:r>
                              <w:rPr>
                                <w:rFonts w:hint="eastAsia"/>
                              </w:rPr>
                              <w:t>単位での取得が可能</w:t>
                            </w:r>
                            <w:r w:rsidR="003A2D0F">
                              <w:rPr>
                                <w:rFonts w:hint="eastAsia"/>
                              </w:rPr>
                              <w:t>。</w:t>
                            </w:r>
                          </w:p>
                          <w:p w:rsidR="002D5A10" w:rsidRDefault="002D5A10" w:rsidP="002D5A10"/>
                          <w:p w:rsidR="002D5A10" w:rsidRDefault="002D5A10" w:rsidP="002D5A10"/>
                          <w:p w:rsidR="002D5A10" w:rsidRDefault="002D5A10" w:rsidP="002D5A10"/>
                          <w:p w:rsidR="002D5A10" w:rsidRDefault="002D5A10" w:rsidP="002D5A10"/>
                          <w:p w:rsidR="002D5A10" w:rsidRDefault="002D5A10" w:rsidP="002D5A10"/>
                          <w:p w:rsidR="002D5A10" w:rsidRDefault="002D5A10" w:rsidP="002D5A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291pt;margin-top:3.45pt;width:225.75pt;height:2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1LsgIAAKEFAAAOAAAAZHJzL2Uyb0RvYy54bWysVE1uEzEU3iNxB8t7OkmUpCXqpIpaFSGV&#10;tqJFXTseuxlh+xnbyUy4BxwA1qwRC45DJW7Bs+enUckKsZl5/3/+3js+qbUiG+F8CSanw4MBJcJw&#10;KEpzn9N3t+cvjijxgZmCKTAip1vh6cn8+bPjys7ECFagCuEIBjF+VtmcrkKwsyzzfCU08wdghUGl&#10;BKdZQNbdZ4VjFUbXKhsNBtOsAldYB1x4j9KzRknnKb6UgocrKb0IROUUawvp69J3Gb/Z/JjN7h2z&#10;q5K3ZbB/qEKz0mDSPtQZC4ysXflXKF1yBx5kOOCgM5Cy5CL1gN0MB0+6uVkxK1IvOBxv+zH5/xeW&#10;X26uHSmLnE4pMUzjEz18+/rw+cevn1+y35++NxSZxkFV1s/Q/sZeu5bzSMaua+l0/GM/pE7D3fbD&#10;FXUgHIWjo+nhYDShhKNuND2cTpDBONmju3U+vBKgSSRy6vD10lDZ5sKHxrQzidk8qLI4L5VKTESM&#10;OFWObBi+NeNcmDBJ7mqt30DRyBEzg/bVUYzYaMRHnRirSdiLkVJtO0myOICm5USFrRIxtTJvhcQZ&#10;xiZTwj7Cbi1phBg+WUc3iZX3jsN9jioM2wm1ttFNJFT3joN9jk33XcbeI2UFE3pnXRpw+wIU7/vM&#10;jT3OYqfnSIZ6WSfgjDtsLKHYIpgcNFvmLT8v8SEvmA/XzOFa4QLiqQhX+JEKqpxCS1GyAvdxnzza&#10;I9pRS0mFa5pT/2HNnKBEvTa4By+H43Hc68SMJ4cjZNyuZrmrMWt9CoiOIR4lyxMZ7YPqSOlA3+FF&#10;WcSsqGKGY+6c8uA65jQ05wNvEheLRTLDXbYsXJgby2PwOOcI1Nv6jjnbojngIlxCt9Js9gTUjW30&#10;NLBYB5BlQnycdDPX9gXwDiRctjcrHppdPlk9Xtb5HwAAAP//AwBQSwMEFAAGAAgAAAAhADbVYL/e&#10;AAAACgEAAA8AAABkcnMvZG93bnJldi54bWxMj0FPg0AUhO8m/ofNM/FmF2lLEHk0jUlj9Fb0oLct&#10;PIHIvkX2teC/d3uyx8lMZr7JN7Pt1YlG3zlGuF9EoIgrV3fcILy/7e5SUF4M16Z3TAi/5GFTXF/l&#10;JqvdxHs6ldKoUMI+MwityJBp7auWrPELNxAH78uN1kiQY6Pr0Uyh3PY6jqJEW9NxWGjNQE8tVd/l&#10;0SLsaUc/7vVj+yylT3j6FHmZBPH2Zt4+ghKa5T8MZ/yADkVgOrgj1171COs0Dl8EIXkAdfaj5XIN&#10;6oCwitMV6CLXlxeKPwAAAP//AwBQSwECLQAUAAYACAAAACEAtoM4kv4AAADhAQAAEwAAAAAAAAAA&#10;AAAAAAAAAAAAW0NvbnRlbnRfVHlwZXNdLnhtbFBLAQItABQABgAIAAAAIQA4/SH/1gAAAJQBAAAL&#10;AAAAAAAAAAAAAAAAAC8BAABfcmVscy8ucmVsc1BLAQItABQABgAIAAAAIQBRb51LsgIAAKEFAAAO&#10;AAAAAAAAAAAAAAAAAC4CAABkcnMvZTJvRG9jLnhtbFBLAQItABQABgAIAAAAIQA21WC/3gAAAAoB&#10;AAAPAAAAAAAAAAAAAAAAAAwFAABkcnMvZG93bnJldi54bWxQSwUGAAAAAAQABADzAAAAFwYAAAAA&#10;" fillcolor="#daeef3 [664]" strokecolor="#f79646 [3209]" strokeweight="2pt">
                <v:textbox>
                  <w:txbxContent>
                    <w:p w:rsidR="002D5A10" w:rsidRDefault="0018784A" w:rsidP="0037590B">
                      <w:pPr>
                        <w:pStyle w:val="aa"/>
                        <w:numPr>
                          <w:ilvl w:val="0"/>
                          <w:numId w:val="3"/>
                        </w:numPr>
                        <w:ind w:leftChars="0"/>
                      </w:pPr>
                      <w:r>
                        <w:rPr>
                          <w:rFonts w:hint="eastAsia"/>
                        </w:rPr>
                        <w:t>健康診断によるオプショ</w:t>
                      </w:r>
                      <w:r w:rsidR="00DE23D5">
                        <w:rPr>
                          <w:rFonts w:hint="eastAsia"/>
                        </w:rPr>
                        <w:t>ンの費用は</w:t>
                      </w:r>
                      <w:r w:rsidR="0037590B">
                        <w:rPr>
                          <w:rFonts w:hint="eastAsia"/>
                        </w:rPr>
                        <w:t>2</w:t>
                      </w:r>
                      <w:r w:rsidR="0037590B">
                        <w:rPr>
                          <w:rFonts w:hint="eastAsia"/>
                        </w:rPr>
                        <w:t>分の</w:t>
                      </w:r>
                      <w:r w:rsidR="0037590B">
                        <w:rPr>
                          <w:rFonts w:hint="eastAsia"/>
                        </w:rPr>
                        <w:t>1</w:t>
                      </w:r>
                      <w:r>
                        <w:rPr>
                          <w:rFonts w:hint="eastAsia"/>
                        </w:rPr>
                        <w:t>助成金</w:t>
                      </w:r>
                      <w:r w:rsidR="0037590B">
                        <w:rPr>
                          <w:rFonts w:hint="eastAsia"/>
                        </w:rPr>
                        <w:t>制度あり</w:t>
                      </w:r>
                      <w:r w:rsidR="00DE23D5">
                        <w:rPr>
                          <w:rFonts w:hint="eastAsia"/>
                        </w:rPr>
                        <w:t>。</w:t>
                      </w:r>
                    </w:p>
                    <w:p w:rsidR="002D5A10" w:rsidRDefault="0018784A" w:rsidP="0018784A">
                      <w:pPr>
                        <w:pStyle w:val="aa"/>
                        <w:numPr>
                          <w:ilvl w:val="0"/>
                          <w:numId w:val="3"/>
                        </w:numPr>
                        <w:ind w:leftChars="0"/>
                      </w:pPr>
                      <w:r>
                        <w:rPr>
                          <w:rFonts w:hint="eastAsia"/>
                        </w:rPr>
                        <w:t>就業困難な場合は休職期間を設け、</w:t>
                      </w:r>
                    </w:p>
                    <w:p w:rsidR="0018784A" w:rsidRPr="0018784A" w:rsidRDefault="0018784A" w:rsidP="0018784A">
                      <w:pPr>
                        <w:pStyle w:val="aa"/>
                        <w:ind w:leftChars="0" w:left="360"/>
                      </w:pPr>
                      <w:r>
                        <w:rPr>
                          <w:rFonts w:hint="eastAsia"/>
                        </w:rPr>
                        <w:t>軽作業が可能な場合は</w:t>
                      </w:r>
                      <w:r w:rsidR="00FC2CF0">
                        <w:rPr>
                          <w:rFonts w:hint="eastAsia"/>
                        </w:rPr>
                        <w:t xml:space="preserve">業務の配置転換　　　</w:t>
                      </w:r>
                    </w:p>
                    <w:p w:rsidR="002D5A10" w:rsidRDefault="00FC2CF0" w:rsidP="002D5A10">
                      <w:r>
                        <w:rPr>
                          <w:rFonts w:hint="eastAsia"/>
                        </w:rPr>
                        <w:t xml:space="preserve">　</w:t>
                      </w:r>
                      <w:r>
                        <w:rPr>
                          <w:rFonts w:hint="eastAsia"/>
                        </w:rPr>
                        <w:t xml:space="preserve"> </w:t>
                      </w:r>
                      <w:r w:rsidR="004953AF">
                        <w:rPr>
                          <w:rFonts w:hint="eastAsia"/>
                        </w:rPr>
                        <w:t>人事異動を</w:t>
                      </w:r>
                      <w:r>
                        <w:rPr>
                          <w:rFonts w:hint="eastAsia"/>
                        </w:rPr>
                        <w:t>行う</w:t>
                      </w:r>
                      <w:r w:rsidR="004953AF">
                        <w:rPr>
                          <w:rFonts w:hint="eastAsia"/>
                        </w:rPr>
                        <w:t>。</w:t>
                      </w:r>
                    </w:p>
                    <w:p w:rsidR="002D5A10" w:rsidRDefault="00FC2CF0" w:rsidP="002D5A10">
                      <w:pPr>
                        <w:pStyle w:val="aa"/>
                        <w:numPr>
                          <w:ilvl w:val="0"/>
                          <w:numId w:val="3"/>
                        </w:numPr>
                        <w:ind w:leftChars="0"/>
                      </w:pPr>
                      <w:r>
                        <w:rPr>
                          <w:rFonts w:hint="eastAsia"/>
                        </w:rPr>
                        <w:t>産業医による健康増進のアドバイスを受けた上で治療が必要な場合は専念する</w:t>
                      </w:r>
                      <w:r w:rsidR="003A2D0F">
                        <w:rPr>
                          <w:rFonts w:hint="eastAsia"/>
                        </w:rPr>
                        <w:t>。</w:t>
                      </w:r>
                    </w:p>
                    <w:p w:rsidR="002D5A10" w:rsidRDefault="00FC2CF0" w:rsidP="00FC2CF0">
                      <w:pPr>
                        <w:pStyle w:val="aa"/>
                        <w:numPr>
                          <w:ilvl w:val="0"/>
                          <w:numId w:val="3"/>
                        </w:numPr>
                        <w:ind w:leftChars="0"/>
                      </w:pPr>
                      <w:r>
                        <w:rPr>
                          <w:rFonts w:hint="eastAsia"/>
                        </w:rPr>
                        <w:t>インフルエンザの予防接種全額助成</w:t>
                      </w:r>
                      <w:r w:rsidR="003A2D0F">
                        <w:rPr>
                          <w:rFonts w:hint="eastAsia"/>
                        </w:rPr>
                        <w:t>。</w:t>
                      </w:r>
                    </w:p>
                    <w:p w:rsidR="002D5A10" w:rsidRDefault="00FC2CF0" w:rsidP="00FC2CF0">
                      <w:pPr>
                        <w:pStyle w:val="aa"/>
                        <w:numPr>
                          <w:ilvl w:val="0"/>
                          <w:numId w:val="3"/>
                        </w:numPr>
                        <w:ind w:leftChars="0"/>
                      </w:pPr>
                      <w:r>
                        <w:rPr>
                          <w:rFonts w:hint="eastAsia"/>
                        </w:rPr>
                        <w:t>社員または家族</w:t>
                      </w:r>
                      <w:r w:rsidR="00EB1540">
                        <w:rPr>
                          <w:rFonts w:hint="eastAsia"/>
                        </w:rPr>
                        <w:t>が疾病した場合、見舞金の支給あり。</w:t>
                      </w:r>
                    </w:p>
                    <w:p w:rsidR="002D5A10" w:rsidRPr="00EB1540" w:rsidRDefault="00EB1540" w:rsidP="00EB1540">
                      <w:pPr>
                        <w:pStyle w:val="aa"/>
                        <w:numPr>
                          <w:ilvl w:val="0"/>
                          <w:numId w:val="3"/>
                        </w:numPr>
                        <w:ind w:leftChars="0"/>
                      </w:pPr>
                      <w:r>
                        <w:rPr>
                          <w:rFonts w:hint="eastAsia"/>
                        </w:rPr>
                        <w:t>有給休暇は</w:t>
                      </w:r>
                      <w:r w:rsidR="00563809">
                        <w:rPr>
                          <w:rFonts w:hint="eastAsia"/>
                        </w:rPr>
                        <w:t>1</w:t>
                      </w:r>
                      <w:r w:rsidR="00563809">
                        <w:rPr>
                          <w:rFonts w:hint="eastAsia"/>
                        </w:rPr>
                        <w:t>時間</w:t>
                      </w:r>
                      <w:r>
                        <w:rPr>
                          <w:rFonts w:hint="eastAsia"/>
                        </w:rPr>
                        <w:t>単位での取得が可能</w:t>
                      </w:r>
                      <w:r w:rsidR="003A2D0F">
                        <w:rPr>
                          <w:rFonts w:hint="eastAsia"/>
                        </w:rPr>
                        <w:t>。</w:t>
                      </w:r>
                    </w:p>
                    <w:p w:rsidR="002D5A10" w:rsidRDefault="002D5A10" w:rsidP="002D5A10"/>
                    <w:p w:rsidR="002D5A10" w:rsidRDefault="002D5A10" w:rsidP="002D5A10"/>
                    <w:p w:rsidR="002D5A10" w:rsidRDefault="002D5A10" w:rsidP="002D5A10"/>
                    <w:p w:rsidR="002D5A10" w:rsidRDefault="002D5A10" w:rsidP="002D5A10"/>
                    <w:p w:rsidR="002D5A10" w:rsidRDefault="002D5A10" w:rsidP="002D5A10"/>
                    <w:p w:rsidR="002D5A10" w:rsidRDefault="002D5A10" w:rsidP="002D5A10"/>
                  </w:txbxContent>
                </v:textbox>
              </v:rect>
            </w:pict>
          </mc:Fallback>
        </mc:AlternateContent>
      </w:r>
      <w:r w:rsidR="002D5A10">
        <w:rPr>
          <w:noProof/>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62865</wp:posOffset>
                </wp:positionV>
                <wp:extent cx="3248025" cy="38576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3248025" cy="3857625"/>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2D5A10" w:rsidRDefault="0037590B" w:rsidP="003A2D0F">
                            <w:r>
                              <w:rPr>
                                <w:rFonts w:hint="eastAsia"/>
                              </w:rPr>
                              <w:t>社員規則行動憲章に</w:t>
                            </w:r>
                            <w:r w:rsidR="00EB1540">
                              <w:rPr>
                                <w:rFonts w:hint="eastAsia"/>
                              </w:rPr>
                              <w:t>基づき、</w:t>
                            </w:r>
                            <w:r>
                              <w:rPr>
                                <w:rFonts w:hint="eastAsia"/>
                              </w:rPr>
                              <w:t>社員</w:t>
                            </w:r>
                            <w:r w:rsidR="00EB1540">
                              <w:rPr>
                                <w:rFonts w:hint="eastAsia"/>
                              </w:rPr>
                              <w:t>の健康保持</w:t>
                            </w:r>
                            <w:r w:rsidR="00504BCD">
                              <w:rPr>
                                <w:rFonts w:hint="eastAsia"/>
                              </w:rPr>
                              <w:t>のため、生活習慣病予防検診の実施とその後のアフターフォローも取り組んでおります。</w:t>
                            </w:r>
                          </w:p>
                          <w:p w:rsidR="00EB1540" w:rsidRDefault="0037590B">
                            <w:r>
                              <w:rPr>
                                <w:rFonts w:hint="eastAsia"/>
                              </w:rPr>
                              <w:t>毎月</w:t>
                            </w:r>
                            <w:r w:rsidR="00504BCD">
                              <w:rPr>
                                <w:rFonts w:hint="eastAsia"/>
                              </w:rPr>
                              <w:t>、安全衛生</w:t>
                            </w:r>
                            <w:r>
                              <w:rPr>
                                <w:rFonts w:hint="eastAsia"/>
                              </w:rPr>
                              <w:t>協議会</w:t>
                            </w:r>
                            <w:r w:rsidR="00504BCD">
                              <w:rPr>
                                <w:rFonts w:hint="eastAsia"/>
                              </w:rPr>
                              <w:t>を</w:t>
                            </w:r>
                            <w:r>
                              <w:rPr>
                                <w:rFonts w:hint="eastAsia"/>
                              </w:rPr>
                              <w:t>開催し</w:t>
                            </w:r>
                            <w:r w:rsidR="00504BCD">
                              <w:rPr>
                                <w:rFonts w:hint="eastAsia"/>
                              </w:rPr>
                              <w:t>再検査が必要な社員への呼びかけを行い、治療に専念していただきます。有給休暇は必ず年</w:t>
                            </w:r>
                            <w:r w:rsidR="00504BCD">
                              <w:rPr>
                                <w:rFonts w:hint="eastAsia"/>
                              </w:rPr>
                              <w:t>5</w:t>
                            </w:r>
                            <w:r w:rsidR="00504BCD">
                              <w:rPr>
                                <w:rFonts w:hint="eastAsia"/>
                              </w:rPr>
                              <w:t>日間の</w:t>
                            </w:r>
                            <w:r>
                              <w:rPr>
                                <w:rFonts w:hint="eastAsia"/>
                              </w:rPr>
                              <w:t>最低でも</w:t>
                            </w:r>
                            <w:r w:rsidR="00504BCD">
                              <w:rPr>
                                <w:rFonts w:hint="eastAsia"/>
                              </w:rPr>
                              <w:t>取得を義務付けて、</w:t>
                            </w:r>
                            <w:r w:rsidR="00563809">
                              <w:rPr>
                                <w:rFonts w:hint="eastAsia"/>
                              </w:rPr>
                              <w:t>1</w:t>
                            </w:r>
                            <w:r w:rsidR="00563809">
                              <w:rPr>
                                <w:rFonts w:hint="eastAsia"/>
                              </w:rPr>
                              <w:t>時間</w:t>
                            </w:r>
                            <w:r w:rsidR="00504BCD">
                              <w:rPr>
                                <w:rFonts w:hint="eastAsia"/>
                              </w:rPr>
                              <w:t>単位で取得することも可能としています。</w:t>
                            </w:r>
                          </w:p>
                          <w:p w:rsidR="00EB1540" w:rsidRDefault="00504BCD">
                            <w:r>
                              <w:rPr>
                                <w:rFonts w:hint="eastAsia"/>
                              </w:rPr>
                              <w:t>健康管理スタッフによる面談・相談も社員の希望により対応</w:t>
                            </w:r>
                            <w:r w:rsidR="00B24E15">
                              <w:rPr>
                                <w:rFonts w:hint="eastAsia"/>
                              </w:rPr>
                              <w:t>します</w:t>
                            </w:r>
                            <w:r>
                              <w:rPr>
                                <w:rFonts w:hint="eastAsia"/>
                              </w:rPr>
                              <w:t>。</w:t>
                            </w:r>
                          </w:p>
                          <w:p w:rsidR="00504BCD" w:rsidRDefault="00504BCD">
                            <w:r>
                              <w:rPr>
                                <w:rFonts w:hint="eastAsia"/>
                              </w:rPr>
                              <w:t>女性社員に対しても婦人病検診</w:t>
                            </w:r>
                            <w:r w:rsidR="00B24E15">
                              <w:rPr>
                                <w:rFonts w:hint="eastAsia"/>
                              </w:rPr>
                              <w:t>の費用助成を行い、働きやすい職場環境を目指しております。</w:t>
                            </w:r>
                          </w:p>
                          <w:p w:rsidR="00EB1540" w:rsidRDefault="00B24E15">
                            <w:r>
                              <w:rPr>
                                <w:rFonts w:hint="eastAsia"/>
                              </w:rPr>
                              <w:t>また、社員とのコミュニケーションを図るため、社内旅行や餅つき、ビアガーデン、初詣など社員の家族も一丸となって推進するよう</w:t>
                            </w:r>
                            <w:r w:rsidR="00605064">
                              <w:rPr>
                                <w:rFonts w:hint="eastAsia"/>
                              </w:rPr>
                              <w:t>努めています</w:t>
                            </w:r>
                            <w:r>
                              <w:rPr>
                                <w:rFonts w:hint="eastAsia"/>
                              </w:rPr>
                              <w:t>。</w:t>
                            </w:r>
                          </w:p>
                          <w:p w:rsidR="00EB1540" w:rsidRDefault="0037590B">
                            <w:r>
                              <w:rPr>
                                <w:rFonts w:hint="eastAsia"/>
                              </w:rPr>
                              <w:t>現場で働く社員の定年</w:t>
                            </w:r>
                            <w:r w:rsidR="003A2D0F">
                              <w:rPr>
                                <w:rFonts w:hint="eastAsia"/>
                              </w:rPr>
                              <w:t>は</w:t>
                            </w:r>
                            <w:r w:rsidR="00B24E15">
                              <w:rPr>
                                <w:rFonts w:hint="eastAsia"/>
                              </w:rPr>
                              <w:t>75</w:t>
                            </w:r>
                            <w:r w:rsidR="00B24E15">
                              <w:rPr>
                                <w:rFonts w:hint="eastAsia"/>
                              </w:rPr>
                              <w:t>歳</w:t>
                            </w:r>
                            <w:r>
                              <w:rPr>
                                <w:rFonts w:hint="eastAsia"/>
                              </w:rPr>
                              <w:t>以上を目指</w:t>
                            </w:r>
                            <w:r w:rsidR="003A2D0F">
                              <w:rPr>
                                <w:rFonts w:hint="eastAsia"/>
                              </w:rPr>
                              <w:t>します</w:t>
                            </w:r>
                            <w:r w:rsidR="00605064">
                              <w:rPr>
                                <w:rFonts w:hint="eastAsia"/>
                              </w:rPr>
                              <w:t>。</w:t>
                            </w:r>
                          </w:p>
                          <w:p w:rsidR="00EB1540" w:rsidRDefault="00EB1540"/>
                          <w:p w:rsidR="00EB1540" w:rsidRDefault="00EB1540"/>
                          <w:p w:rsidR="00EB1540" w:rsidRDefault="00EB1540"/>
                          <w:p w:rsidR="00EB1540" w:rsidRDefault="00EB1540"/>
                          <w:p w:rsidR="00EB1540" w:rsidRDefault="00EB1540"/>
                          <w:p w:rsidR="00EB1540" w:rsidRDefault="00EB1540"/>
                          <w:p w:rsidR="00EB1540" w:rsidRDefault="00EB1540"/>
                          <w:p w:rsidR="00EB1540" w:rsidRDefault="00EB1540"/>
                          <w:p w:rsidR="00EB1540" w:rsidRDefault="00EB1540"/>
                          <w:p w:rsidR="00EB1540" w:rsidRDefault="00EB1540"/>
                          <w:p w:rsidR="00EB1540" w:rsidRDefault="00EB15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left:0;text-align:left;margin-left:18pt;margin-top:4.95pt;width:255.75pt;height:30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isQIAAKEFAAAOAAAAZHJzL2Uyb0RvYy54bWysVE1uEzEU3iNxB8t7OpM0bULUSRW1KkIq&#10;bUWLunY8djPC9jO2k0m4RzkArFkjFhyHStyCZ89kGkpWiM3M+//z997R8UorshTOV2AK2tvLKRGG&#10;Q1mZu4K+uzl7MaLEB2ZKpsCIgq6Fp8eT58+OajsWfZiDKoUjGMT4cW0LOg/BjrPM87nQzO+BFQaV&#10;EpxmAVl3l5WO1Rhdq6yf54dZDa60DrjwHqWnjZJOUnwpBQ+XUnoRiCoo1hbS16XvLH6zyREb3zlm&#10;5xVvy2D/UIVmlcGkXahTFhhZuOqvULriDjzIsMdBZyBlxUXqAbvp5U+6uZ4zK1IvOBxvuzH5/xeW&#10;XyyvHKnKgg4pMUzjEz18/fLw6fvPH5+zX/ffGooM46Bq68dof22vXMt5JGPXK+l0/GM/ZJWGu+6G&#10;K1aBcBTu9wejvH9ACUfd/uhgeIgMxske3a3z4ZUATSJRUIevl4bKluc+NKYbk5jNg6rKs0qpxETE&#10;iBPlyJLhWzPOhQmHyV0t9BsoGzliJm9fHcWIjUY82oixmoS9GCnVtpUkiwNoWk5UWCsRUyvzVkic&#10;ITbZTwm7CH/W0nSQrKObxMo7x94uRxV67YRa2+gmEqo7x3yX46b7JmPnkbKCCZ2zrgy4XQHK913m&#10;xh5nsdVzJMNqtkrASa8YJTMo1wgmB82WecvPKnzIc+bDFXO4VriAeCrCJX6kgrqg0FKUzMF93CWP&#10;9oh21FJS45oW1H9YMCcoUa8N7sHL3mAQ9zoxg4NhHxm3rZlta8xCnwCio4dHyfJERvugNqR0oG/x&#10;okxjVlQxwzF3QXlwG+YkNOcDbxIX02kyw122LJyba8tj8DjnCNSb1S1ztkVzwEW4gM1Ks/ETUDe2&#10;0dPAdBFAVgnxj3NtXwDvQMJle7Piodnmk9XjZZ38BgAA//8DAFBLAwQUAAYACAAAACEA5/waiuEA&#10;AAAIAQAADwAAAGRycy9kb3ducmV2LnhtbEyPT0vDQBTE74LfYXmCN7upNqmNeSliseChYP+AeNtk&#10;X5Pg7tuQ3bbx27ue9DjMMPObYjlaI840+M4xwnSSgCCune64QTjsX+8eQfigWCvjmBC+ycOyvL4q&#10;VK7dhbd03oVGxBL2uUJoQ+hzKX3dklV+4nri6B3dYFWIcmikHtQlllsj75Mkk1Z1HBda1dNLS/XX&#10;7mQR1luz6jb2mKTVR9qaz837+m3VIN7ejM9PIAKN4S8Mv/gRHcrIVLkTay8MwkMWrwSExQJEtNPZ&#10;PAVRIWTT+QxkWcj/B8ofAAAA//8DAFBLAQItABQABgAIAAAAIQC2gziS/gAAAOEBAAATAAAAAAAA&#10;AAAAAAAAAAAAAABbQ29udGVudF9UeXBlc10ueG1sUEsBAi0AFAAGAAgAAAAhADj9If/WAAAAlAEA&#10;AAsAAAAAAAAAAAAAAAAALwEAAF9yZWxzLy5yZWxzUEsBAi0AFAAGAAgAAAAhAN74uWKxAgAAoQUA&#10;AA4AAAAAAAAAAAAAAAAALgIAAGRycy9lMm9Eb2MueG1sUEsBAi0AFAAGAAgAAAAhAOf8GorhAAAA&#10;CAEAAA8AAAAAAAAAAAAAAAAACwUAAGRycy9kb3ducmV2LnhtbFBLBQYAAAAABAAEAPMAAAAZBgAA&#10;AAA=&#10;" fillcolor="#fde9d9 [665]" strokecolor="#f79646 [3209]" strokeweight="2pt">
                <v:textbox>
                  <w:txbxContent>
                    <w:p w:rsidR="002D5A10" w:rsidRDefault="0037590B" w:rsidP="003A2D0F">
                      <w:r>
                        <w:rPr>
                          <w:rFonts w:hint="eastAsia"/>
                        </w:rPr>
                        <w:t>社員規則行動憲章に</w:t>
                      </w:r>
                      <w:r w:rsidR="00EB1540">
                        <w:rPr>
                          <w:rFonts w:hint="eastAsia"/>
                        </w:rPr>
                        <w:t>基づき、</w:t>
                      </w:r>
                      <w:r>
                        <w:rPr>
                          <w:rFonts w:hint="eastAsia"/>
                        </w:rPr>
                        <w:t>社員</w:t>
                      </w:r>
                      <w:r w:rsidR="00EB1540">
                        <w:rPr>
                          <w:rFonts w:hint="eastAsia"/>
                        </w:rPr>
                        <w:t>の健康保持</w:t>
                      </w:r>
                      <w:r w:rsidR="00504BCD">
                        <w:rPr>
                          <w:rFonts w:hint="eastAsia"/>
                        </w:rPr>
                        <w:t>のため、生活習慣病予防検診の実施とその後のアフターフォローも取り組んでおります。</w:t>
                      </w:r>
                    </w:p>
                    <w:p w:rsidR="00EB1540" w:rsidRDefault="0037590B">
                      <w:r>
                        <w:rPr>
                          <w:rFonts w:hint="eastAsia"/>
                        </w:rPr>
                        <w:t>毎月</w:t>
                      </w:r>
                      <w:r w:rsidR="00504BCD">
                        <w:rPr>
                          <w:rFonts w:hint="eastAsia"/>
                        </w:rPr>
                        <w:t>、安全衛生</w:t>
                      </w:r>
                      <w:r>
                        <w:rPr>
                          <w:rFonts w:hint="eastAsia"/>
                        </w:rPr>
                        <w:t>協議会</w:t>
                      </w:r>
                      <w:r w:rsidR="00504BCD">
                        <w:rPr>
                          <w:rFonts w:hint="eastAsia"/>
                        </w:rPr>
                        <w:t>を</w:t>
                      </w:r>
                      <w:r>
                        <w:rPr>
                          <w:rFonts w:hint="eastAsia"/>
                        </w:rPr>
                        <w:t>開催し</w:t>
                      </w:r>
                      <w:r w:rsidR="00504BCD">
                        <w:rPr>
                          <w:rFonts w:hint="eastAsia"/>
                        </w:rPr>
                        <w:t>再検査が必要な社員への呼びかけを行い、治療に専念していただきます。有給休暇は必ず年</w:t>
                      </w:r>
                      <w:r w:rsidR="00504BCD">
                        <w:rPr>
                          <w:rFonts w:hint="eastAsia"/>
                        </w:rPr>
                        <w:t>5</w:t>
                      </w:r>
                      <w:r w:rsidR="00504BCD">
                        <w:rPr>
                          <w:rFonts w:hint="eastAsia"/>
                        </w:rPr>
                        <w:t>日間の</w:t>
                      </w:r>
                      <w:r>
                        <w:rPr>
                          <w:rFonts w:hint="eastAsia"/>
                        </w:rPr>
                        <w:t>最低でも</w:t>
                      </w:r>
                      <w:r w:rsidR="00504BCD">
                        <w:rPr>
                          <w:rFonts w:hint="eastAsia"/>
                        </w:rPr>
                        <w:t>取</w:t>
                      </w:r>
                      <w:bookmarkStart w:id="1" w:name="_GoBack"/>
                      <w:bookmarkEnd w:id="1"/>
                      <w:r w:rsidR="00504BCD">
                        <w:rPr>
                          <w:rFonts w:hint="eastAsia"/>
                        </w:rPr>
                        <w:t>得を義務付けて、</w:t>
                      </w:r>
                      <w:r w:rsidR="00563809">
                        <w:rPr>
                          <w:rFonts w:hint="eastAsia"/>
                        </w:rPr>
                        <w:t>1</w:t>
                      </w:r>
                      <w:r w:rsidR="00563809">
                        <w:rPr>
                          <w:rFonts w:hint="eastAsia"/>
                        </w:rPr>
                        <w:t>時間</w:t>
                      </w:r>
                      <w:r w:rsidR="00504BCD">
                        <w:rPr>
                          <w:rFonts w:hint="eastAsia"/>
                        </w:rPr>
                        <w:t>単位で取得することも可能としています。</w:t>
                      </w:r>
                    </w:p>
                    <w:p w:rsidR="00EB1540" w:rsidRDefault="00504BCD">
                      <w:r>
                        <w:rPr>
                          <w:rFonts w:hint="eastAsia"/>
                        </w:rPr>
                        <w:t>健康管理スタッフによる面談・相談も社員の希望により対応</w:t>
                      </w:r>
                      <w:r w:rsidR="00B24E15">
                        <w:rPr>
                          <w:rFonts w:hint="eastAsia"/>
                        </w:rPr>
                        <w:t>します</w:t>
                      </w:r>
                      <w:r>
                        <w:rPr>
                          <w:rFonts w:hint="eastAsia"/>
                        </w:rPr>
                        <w:t>。</w:t>
                      </w:r>
                    </w:p>
                    <w:p w:rsidR="00504BCD" w:rsidRDefault="00504BCD">
                      <w:r>
                        <w:rPr>
                          <w:rFonts w:hint="eastAsia"/>
                        </w:rPr>
                        <w:t>女性社員に対しても婦人病検診</w:t>
                      </w:r>
                      <w:r w:rsidR="00B24E15">
                        <w:rPr>
                          <w:rFonts w:hint="eastAsia"/>
                        </w:rPr>
                        <w:t>の費用助成を行い、働きやすい職場環境を目指しております。</w:t>
                      </w:r>
                    </w:p>
                    <w:p w:rsidR="00EB1540" w:rsidRDefault="00B24E15">
                      <w:r>
                        <w:rPr>
                          <w:rFonts w:hint="eastAsia"/>
                        </w:rPr>
                        <w:t>また、社員とのコミュニケーションを図るため、社内旅行や餅つき、ビアガーデン、初詣など社員の家族も一丸となって推進するよう</w:t>
                      </w:r>
                      <w:r w:rsidR="00605064">
                        <w:rPr>
                          <w:rFonts w:hint="eastAsia"/>
                        </w:rPr>
                        <w:t>努めています</w:t>
                      </w:r>
                      <w:r>
                        <w:rPr>
                          <w:rFonts w:hint="eastAsia"/>
                        </w:rPr>
                        <w:t>。</w:t>
                      </w:r>
                    </w:p>
                    <w:p w:rsidR="00EB1540" w:rsidRDefault="0037590B">
                      <w:r>
                        <w:rPr>
                          <w:rFonts w:hint="eastAsia"/>
                        </w:rPr>
                        <w:t>現場で働く社員の定年</w:t>
                      </w:r>
                      <w:r w:rsidR="003A2D0F">
                        <w:rPr>
                          <w:rFonts w:hint="eastAsia"/>
                        </w:rPr>
                        <w:t>は</w:t>
                      </w:r>
                      <w:r w:rsidR="00B24E15">
                        <w:rPr>
                          <w:rFonts w:hint="eastAsia"/>
                        </w:rPr>
                        <w:t>75</w:t>
                      </w:r>
                      <w:r w:rsidR="00B24E15">
                        <w:rPr>
                          <w:rFonts w:hint="eastAsia"/>
                        </w:rPr>
                        <w:t>歳</w:t>
                      </w:r>
                      <w:r>
                        <w:rPr>
                          <w:rFonts w:hint="eastAsia"/>
                        </w:rPr>
                        <w:t>以上を目指</w:t>
                      </w:r>
                      <w:r w:rsidR="003A2D0F">
                        <w:rPr>
                          <w:rFonts w:hint="eastAsia"/>
                        </w:rPr>
                        <w:t>します</w:t>
                      </w:r>
                      <w:r w:rsidR="00605064">
                        <w:rPr>
                          <w:rFonts w:hint="eastAsia"/>
                        </w:rPr>
                        <w:t>。</w:t>
                      </w:r>
                    </w:p>
                    <w:p w:rsidR="00EB1540" w:rsidRDefault="00EB1540"/>
                    <w:p w:rsidR="00EB1540" w:rsidRDefault="00EB1540"/>
                    <w:p w:rsidR="00EB1540" w:rsidRDefault="00EB1540"/>
                    <w:p w:rsidR="00EB1540" w:rsidRDefault="00EB1540"/>
                    <w:p w:rsidR="00EB1540" w:rsidRDefault="00EB1540"/>
                    <w:p w:rsidR="00EB1540" w:rsidRDefault="00EB1540"/>
                    <w:p w:rsidR="00EB1540" w:rsidRDefault="00EB1540"/>
                    <w:p w:rsidR="00EB1540" w:rsidRDefault="00EB1540"/>
                    <w:p w:rsidR="00EB1540" w:rsidRDefault="00EB1540"/>
                    <w:p w:rsidR="00EB1540" w:rsidRDefault="00EB1540"/>
                    <w:p w:rsidR="00EB1540" w:rsidRDefault="00EB1540"/>
                  </w:txbxContent>
                </v:textbox>
              </v:rect>
            </w:pict>
          </mc:Fallback>
        </mc:AlternateContent>
      </w:r>
    </w:p>
    <w:p w:rsidR="00941454" w:rsidRPr="00EB1540" w:rsidRDefault="00FC2CF0" w:rsidP="00941454">
      <w:r>
        <w:rPr>
          <w:rFonts w:hint="eastAsia"/>
        </w:rPr>
        <w:t xml:space="preserve">　　</w:t>
      </w:r>
    </w:p>
    <w:p w:rsidR="00941454" w:rsidRPr="00941454" w:rsidRDefault="00941454" w:rsidP="00941454"/>
    <w:p w:rsidR="00941454" w:rsidRPr="00941454" w:rsidRDefault="00941454" w:rsidP="00941454"/>
    <w:p w:rsidR="00941454" w:rsidRPr="00941454" w:rsidRDefault="00941454" w:rsidP="00941454"/>
    <w:p w:rsidR="00941454" w:rsidRPr="00941454" w:rsidRDefault="00941454" w:rsidP="00941454"/>
    <w:p w:rsidR="00941454" w:rsidRPr="00941454" w:rsidRDefault="00941454" w:rsidP="00941454"/>
    <w:p w:rsidR="00941454" w:rsidRPr="00941454" w:rsidRDefault="00941454" w:rsidP="00941454"/>
    <w:p w:rsidR="00941454" w:rsidRPr="00941454" w:rsidRDefault="00941454" w:rsidP="00941454"/>
    <w:p w:rsidR="006B1FE8" w:rsidRDefault="006B1FE8" w:rsidP="00941454"/>
    <w:p w:rsidR="006B1FE8" w:rsidRDefault="006B1FE8" w:rsidP="00941454"/>
    <w:p w:rsidR="002563B9" w:rsidRDefault="00DC51D8" w:rsidP="00941454">
      <w:r>
        <w:rPr>
          <w:noProof/>
        </w:rPr>
        <w:drawing>
          <wp:anchor distT="0" distB="0" distL="114300" distR="114300" simplePos="0" relativeHeight="251660288" behindDoc="0" locked="0" layoutInCell="1" allowOverlap="1" wp14:anchorId="4AD163CD" wp14:editId="5DEE7EE5">
            <wp:simplePos x="0" y="0"/>
            <wp:positionH relativeFrom="margin">
              <wp:posOffset>3723005</wp:posOffset>
            </wp:positionH>
            <wp:positionV relativeFrom="margin">
              <wp:posOffset>8487410</wp:posOffset>
            </wp:positionV>
            <wp:extent cx="895350" cy="895350"/>
            <wp:effectExtent l="0" t="0" r="0" b="0"/>
            <wp:wrapSquare wrapText="bothSides"/>
            <wp:docPr id="4" name="図 4" descr="C:\Users\miyoshit\AppData\Local\Temp\8\wz735d\Character_Web\web_rgb_2_minimum.png"/>
            <wp:cNvGraphicFramePr/>
            <a:graphic xmlns:a="http://schemas.openxmlformats.org/drawingml/2006/main">
              <a:graphicData uri="http://schemas.openxmlformats.org/drawingml/2006/picture">
                <pic:pic xmlns:pic="http://schemas.openxmlformats.org/drawingml/2006/picture">
                  <pic:nvPicPr>
                    <pic:cNvPr id="5" name="図 5" descr="C:\Users\miyoshit\AppData\Local\Temp\8\wz735d\Character_Web\web_rgb_2_minimum.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p>
    <w:p w:rsidR="0007483A" w:rsidRDefault="00DC51D8" w:rsidP="00721F30">
      <w:r>
        <w:rPr>
          <w:rFonts w:hint="eastAsia"/>
        </w:rPr>
        <w:t xml:space="preserve">　　　　　　　　　　　　　　　　　　　　　　　　　　　　</w:t>
      </w:r>
      <w:r w:rsidR="00E02FCD">
        <w:rPr>
          <w:noProof/>
        </w:rPr>
        <w:drawing>
          <wp:inline distT="0" distB="0" distL="0" distR="0" wp14:anchorId="0AC4701B" wp14:editId="2D0D6D7D">
            <wp:extent cx="1797160" cy="1064895"/>
            <wp:effectExtent l="0" t="0" r="0"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682" cy="1091276"/>
                    </a:xfrm>
                    <a:prstGeom prst="rect">
                      <a:avLst/>
                    </a:prstGeom>
                    <a:noFill/>
                    <a:ln>
                      <a:noFill/>
                    </a:ln>
                  </pic:spPr>
                </pic:pic>
              </a:graphicData>
            </a:graphic>
          </wp:inline>
        </w:drawing>
      </w:r>
    </w:p>
    <w:p w:rsidR="00165007" w:rsidRDefault="00165007" w:rsidP="00721F30">
      <w:bookmarkStart w:id="0" w:name="_GoBack"/>
      <w:bookmarkEnd w:id="0"/>
    </w:p>
    <w:sectPr w:rsidR="00165007" w:rsidSect="0007483A">
      <w:pgSz w:w="11906" w:h="16838"/>
      <w:pgMar w:top="720" w:right="720" w:bottom="720" w:left="720" w:header="851" w:footer="992" w:gutter="0"/>
      <w:pgBorders w:offsetFrom="page">
        <w:top w:val="double" w:sz="4" w:space="24" w:color="FF0000"/>
        <w:left w:val="double" w:sz="4" w:space="24" w:color="FF0000"/>
        <w:bottom w:val="double" w:sz="4" w:space="24" w:color="FF0000"/>
        <w:right w:val="double" w:sz="4" w:space="24" w:color="FF00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999" w:rsidRDefault="006C3999" w:rsidP="0007483A">
      <w:r>
        <w:separator/>
      </w:r>
    </w:p>
  </w:endnote>
  <w:endnote w:type="continuationSeparator" w:id="0">
    <w:p w:rsidR="006C3999" w:rsidRDefault="006C3999" w:rsidP="0007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ckwell Extra Bold">
    <w:charset w:val="00"/>
    <w:family w:val="roman"/>
    <w:pitch w:val="variable"/>
    <w:sig w:usb0="00000003" w:usb1="00000000" w:usb2="0000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Californian FB">
    <w:charset w:val="00"/>
    <w:family w:val="roman"/>
    <w:pitch w:val="variable"/>
    <w:sig w:usb0="00000003" w:usb1="00000000" w:usb2="00000000" w:usb3="00000000" w:csb0="00000001" w:csb1="00000000"/>
  </w:font>
  <w:font w:name="ＤＦ特太ゴシック体">
    <w:altName w:val="游ゴシック"/>
    <w:charset w:val="80"/>
    <w:family w:val="modern"/>
    <w:pitch w:val="fixed"/>
    <w:sig w:usb0="80000283" w:usb1="2AC76CF8"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999" w:rsidRDefault="006C3999" w:rsidP="0007483A">
      <w:r>
        <w:separator/>
      </w:r>
    </w:p>
  </w:footnote>
  <w:footnote w:type="continuationSeparator" w:id="0">
    <w:p w:rsidR="006C3999" w:rsidRDefault="006C3999" w:rsidP="0007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6C62"/>
    <w:multiLevelType w:val="hybridMultilevel"/>
    <w:tmpl w:val="E6389C56"/>
    <w:lvl w:ilvl="0" w:tplc="03D0A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55312"/>
    <w:multiLevelType w:val="hybridMultilevel"/>
    <w:tmpl w:val="3B4892A8"/>
    <w:lvl w:ilvl="0" w:tplc="6B82FC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563552"/>
    <w:multiLevelType w:val="hybridMultilevel"/>
    <w:tmpl w:val="84A425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9f9,#fcf,#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3E"/>
    <w:rsid w:val="00011A6E"/>
    <w:rsid w:val="0007483A"/>
    <w:rsid w:val="00087ABA"/>
    <w:rsid w:val="000E44D5"/>
    <w:rsid w:val="001100F8"/>
    <w:rsid w:val="00163D2E"/>
    <w:rsid w:val="00165007"/>
    <w:rsid w:val="0018784A"/>
    <w:rsid w:val="00193C05"/>
    <w:rsid w:val="001A6F71"/>
    <w:rsid w:val="002345AE"/>
    <w:rsid w:val="002563B9"/>
    <w:rsid w:val="002D5A10"/>
    <w:rsid w:val="00340CE3"/>
    <w:rsid w:val="00355DA6"/>
    <w:rsid w:val="0036038E"/>
    <w:rsid w:val="0037590B"/>
    <w:rsid w:val="003A1BBC"/>
    <w:rsid w:val="003A2D0F"/>
    <w:rsid w:val="003C0D40"/>
    <w:rsid w:val="003D00BD"/>
    <w:rsid w:val="0041273E"/>
    <w:rsid w:val="00451EEA"/>
    <w:rsid w:val="004953AF"/>
    <w:rsid w:val="00504BCD"/>
    <w:rsid w:val="0054334B"/>
    <w:rsid w:val="0054535F"/>
    <w:rsid w:val="0055666D"/>
    <w:rsid w:val="00563809"/>
    <w:rsid w:val="005D62A0"/>
    <w:rsid w:val="005F2444"/>
    <w:rsid w:val="00605064"/>
    <w:rsid w:val="00627CD6"/>
    <w:rsid w:val="006547A9"/>
    <w:rsid w:val="00681098"/>
    <w:rsid w:val="006901AA"/>
    <w:rsid w:val="006B1FE8"/>
    <w:rsid w:val="006C3999"/>
    <w:rsid w:val="006D5CB4"/>
    <w:rsid w:val="006E61BF"/>
    <w:rsid w:val="00716959"/>
    <w:rsid w:val="00721F30"/>
    <w:rsid w:val="0074461F"/>
    <w:rsid w:val="00805FDF"/>
    <w:rsid w:val="00916A6B"/>
    <w:rsid w:val="00941454"/>
    <w:rsid w:val="009C0FA6"/>
    <w:rsid w:val="00AF1619"/>
    <w:rsid w:val="00B24E15"/>
    <w:rsid w:val="00B4493A"/>
    <w:rsid w:val="00BE4377"/>
    <w:rsid w:val="00C916E0"/>
    <w:rsid w:val="00C92739"/>
    <w:rsid w:val="00CC0143"/>
    <w:rsid w:val="00D0592F"/>
    <w:rsid w:val="00D45594"/>
    <w:rsid w:val="00DC51D8"/>
    <w:rsid w:val="00DE23D5"/>
    <w:rsid w:val="00E02FCD"/>
    <w:rsid w:val="00E859C5"/>
    <w:rsid w:val="00EA5C3D"/>
    <w:rsid w:val="00EB1540"/>
    <w:rsid w:val="00F85DA3"/>
    <w:rsid w:val="00FC2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9f9,#fcf,#6ff"/>
    </o:shapedefaults>
    <o:shapelayout v:ext="edit">
      <o:idmap v:ext="edit" data="1"/>
    </o:shapelayout>
  </w:shapeDefaults>
  <w:decimalSymbol w:val="."/>
  <w:listSeparator w:val=","/>
  <w15:docId w15:val="{D6C5EEC8-DE1C-4151-8109-6C4AB93C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83A"/>
    <w:pPr>
      <w:tabs>
        <w:tab w:val="center" w:pos="4252"/>
        <w:tab w:val="right" w:pos="8504"/>
      </w:tabs>
      <w:snapToGrid w:val="0"/>
    </w:pPr>
  </w:style>
  <w:style w:type="character" w:customStyle="1" w:styleId="a4">
    <w:name w:val="ヘッダー (文字)"/>
    <w:basedOn w:val="a0"/>
    <w:link w:val="a3"/>
    <w:uiPriority w:val="99"/>
    <w:rsid w:val="0007483A"/>
  </w:style>
  <w:style w:type="paragraph" w:styleId="a5">
    <w:name w:val="footer"/>
    <w:basedOn w:val="a"/>
    <w:link w:val="a6"/>
    <w:uiPriority w:val="99"/>
    <w:unhideWhenUsed/>
    <w:rsid w:val="0007483A"/>
    <w:pPr>
      <w:tabs>
        <w:tab w:val="center" w:pos="4252"/>
        <w:tab w:val="right" w:pos="8504"/>
      </w:tabs>
      <w:snapToGrid w:val="0"/>
    </w:pPr>
  </w:style>
  <w:style w:type="character" w:customStyle="1" w:styleId="a6">
    <w:name w:val="フッター (文字)"/>
    <w:basedOn w:val="a0"/>
    <w:link w:val="a5"/>
    <w:uiPriority w:val="99"/>
    <w:rsid w:val="0007483A"/>
  </w:style>
  <w:style w:type="paragraph" w:styleId="a7">
    <w:name w:val="Balloon Text"/>
    <w:basedOn w:val="a"/>
    <w:link w:val="a8"/>
    <w:uiPriority w:val="99"/>
    <w:semiHidden/>
    <w:unhideWhenUsed/>
    <w:rsid w:val="006B1F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1FE8"/>
    <w:rPr>
      <w:rFonts w:asciiTheme="majorHAnsi" w:eastAsiaTheme="majorEastAsia" w:hAnsiTheme="majorHAnsi" w:cstheme="majorBidi"/>
      <w:sz w:val="18"/>
      <w:szCs w:val="18"/>
    </w:rPr>
  </w:style>
  <w:style w:type="character" w:styleId="a9">
    <w:name w:val="Subtle Emphasis"/>
    <w:basedOn w:val="a0"/>
    <w:uiPriority w:val="19"/>
    <w:qFormat/>
    <w:rsid w:val="0054535F"/>
    <w:rPr>
      <w:i/>
      <w:iCs/>
      <w:color w:val="404040" w:themeColor="text1" w:themeTint="BF"/>
    </w:rPr>
  </w:style>
  <w:style w:type="paragraph" w:customStyle="1" w:styleId="1">
    <w:name w:val="スタイル1"/>
    <w:basedOn w:val="a"/>
    <w:link w:val="10"/>
    <w:qFormat/>
    <w:rsid w:val="0054535F"/>
    <w:rPr>
      <w:b/>
      <w:bCs/>
      <w:sz w:val="28"/>
      <w:szCs w:val="28"/>
    </w:rPr>
  </w:style>
  <w:style w:type="paragraph" w:styleId="aa">
    <w:name w:val="List Paragraph"/>
    <w:basedOn w:val="a"/>
    <w:uiPriority w:val="34"/>
    <w:qFormat/>
    <w:rsid w:val="002D5A10"/>
    <w:pPr>
      <w:ind w:leftChars="400" w:left="840"/>
    </w:pPr>
  </w:style>
  <w:style w:type="character" w:customStyle="1" w:styleId="10">
    <w:name w:val="スタイル1 (文字)"/>
    <w:basedOn w:val="a0"/>
    <w:link w:val="1"/>
    <w:rsid w:val="0054535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4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7D6F-0449-4C0C-A3DB-A3806C42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剛史</dc:creator>
  <cp:keywords/>
  <dc:description/>
  <cp:lastModifiedBy>月原 緑</cp:lastModifiedBy>
  <cp:revision>14</cp:revision>
  <cp:lastPrinted>2019-12-24T02:05:00Z</cp:lastPrinted>
  <dcterms:created xsi:type="dcterms:W3CDTF">2019-12-24T04:21:00Z</dcterms:created>
  <dcterms:modified xsi:type="dcterms:W3CDTF">2020-01-16T23:45:00Z</dcterms:modified>
</cp:coreProperties>
</file>